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D24" w:rsidRPr="009B7A72" w:rsidRDefault="00E65D24" w:rsidP="00FE6153">
      <w:pPr>
        <w:autoSpaceDE w:val="0"/>
        <w:autoSpaceDN w:val="0"/>
        <w:adjustRightInd w:val="0"/>
        <w:spacing w:after="0" w:line="240" w:lineRule="auto"/>
        <w:rPr>
          <w:rFonts w:ascii="Arial" w:hAnsi="Arial" w:cs="Arial"/>
          <w:b/>
          <w:bCs/>
          <w:sz w:val="32"/>
          <w:szCs w:val="32"/>
        </w:rPr>
      </w:pPr>
      <w:r w:rsidRPr="009B7A72">
        <w:rPr>
          <w:rFonts w:ascii="Arial" w:hAnsi="Arial" w:cs="Arial"/>
          <w:b/>
          <w:bCs/>
          <w:sz w:val="32"/>
          <w:szCs w:val="32"/>
        </w:rPr>
        <w:t>INTRODUCTION TO WIND POWER-</w:t>
      </w:r>
    </w:p>
    <w:p w:rsidR="00E65D24" w:rsidRDefault="00E65D24" w:rsidP="00FE6153">
      <w:pPr>
        <w:autoSpaceDE w:val="0"/>
        <w:autoSpaceDN w:val="0"/>
        <w:adjustRightInd w:val="0"/>
        <w:spacing w:after="0" w:line="240" w:lineRule="auto"/>
        <w:rPr>
          <w:rFonts w:ascii="LMRoman12-Bold~88" w:hAnsi="LMRoman12-Bold~88" w:cs="LMRoman12-Bold~88"/>
          <w:b/>
          <w:bCs/>
          <w:sz w:val="32"/>
          <w:szCs w:val="32"/>
        </w:rPr>
      </w:pPr>
    </w:p>
    <w:p w:rsidR="00E65D24" w:rsidRPr="00E65D24" w:rsidRDefault="00E65D24" w:rsidP="00E65D24">
      <w:pPr>
        <w:pStyle w:val="Default"/>
        <w:jc w:val="both"/>
        <w:rPr>
          <w:szCs w:val="23"/>
        </w:rPr>
      </w:pPr>
      <w:r w:rsidRPr="00E65D24">
        <w:rPr>
          <w:szCs w:val="23"/>
        </w:rPr>
        <w:t xml:space="preserve">The call for improved renewable energy technologies is increasing due to the global warming. It affects humans in several aspects such as economies, public health, environment, etc. The global warming is caused from green house gases, which comes from burning fossil fuels such as oil or coal. The advent of renewable energy resources is the promising solution to the problems. There are several renewable energy resources for the electrical power system. Among those, wind energy is one of the fastest growing renewable energy resources. In Sep 2008, the capacity of the wind energy in the U.S. was around 21,017 MW totally while more than 7,500 MW are under construction. The advantage of the wind energy for the power system is not only its free and clean energy but also its high capacity. The high electrical power can be generated from an aggregation of multiple wind turbines as a wind farm or wind park. To interconnect the wind energy to the utility grid, there must be an appropriate grid interconnection and control system to ensure high power quality and stability. As the level of penetration of the wind energy is increasing, there are regulations for the interconnection regarding the power quality and reliability. </w:t>
      </w:r>
    </w:p>
    <w:p w:rsidR="00E65D24" w:rsidRPr="00E65D24" w:rsidRDefault="00E65D24" w:rsidP="00E65D24">
      <w:pPr>
        <w:pStyle w:val="Default"/>
        <w:ind w:firstLine="720"/>
        <w:jc w:val="both"/>
        <w:rPr>
          <w:szCs w:val="23"/>
        </w:rPr>
      </w:pPr>
      <w:r w:rsidRPr="00E65D24">
        <w:rPr>
          <w:szCs w:val="23"/>
        </w:rPr>
        <w:t xml:space="preserve">The power electronic grid interconnection supports the variable speed wind power, real and reactive power control, and reduces the influences of fluctuations in the wind such as voltage flickers. Nonetheless, it generates other problems due to the switching devices of the power converters. One problem of the grid interconnection is harmonic distortions of the grid currents and voltages. The harmonic distortions degrade the power quality. This leads to more severe problems in the power system such as transformer saturations, failure of protective devices, etc. The first part of this research is about the grid interconnection of a wind farm that reduces the harmonic distortions and supports the variable speed wind turbines. </w:t>
      </w:r>
    </w:p>
    <w:p w:rsidR="00E65D24" w:rsidRPr="00E65D24" w:rsidRDefault="00E65D24" w:rsidP="00E65D24">
      <w:pPr>
        <w:pStyle w:val="Default"/>
        <w:ind w:firstLine="720"/>
        <w:jc w:val="both"/>
        <w:rPr>
          <w:szCs w:val="23"/>
        </w:rPr>
      </w:pPr>
      <w:r w:rsidRPr="00E65D24">
        <w:rPr>
          <w:szCs w:val="23"/>
        </w:rPr>
        <w:t>Most researches of the wind energy focus on the behavior of one wind turbine, one generator and the power electronic grid interconnection connected to an infinite bus. In reality, the wind energy and the power system affect each other in accordance with the level of penetration of the wind energy. Since the power system is complex and consisted of a lot of components, it is challenging to find a model of a multi-machine system with the wind energy. Thus, the second part is relevant to dynamic modeling of an aggregated wind farm in a multi-machine system. The modeling introduced in this dissertation focuses on synchronization and voltage fluctuations of the generators. The synchronization stability relates to the rotor angle stability of the generators in the system. The power system is not constant but subjected to disturbances at all times. The dynamic model demonstrates the effects of the disturbances to the system. To provide secured stability and reliability electrical power to customers, an optimal control theory is used to reduce the impacts of the disturbances.</w:t>
      </w:r>
    </w:p>
    <w:p w:rsidR="00E65D24" w:rsidRDefault="00E65D24" w:rsidP="00FE6153">
      <w:pPr>
        <w:autoSpaceDE w:val="0"/>
        <w:autoSpaceDN w:val="0"/>
        <w:adjustRightInd w:val="0"/>
        <w:spacing w:after="0" w:line="240" w:lineRule="auto"/>
        <w:rPr>
          <w:rFonts w:ascii="LMRoman12-Bold~88" w:hAnsi="LMRoman12-Bold~88" w:cs="LMRoman12-Bold~88"/>
          <w:b/>
          <w:bCs/>
          <w:sz w:val="32"/>
          <w:szCs w:val="32"/>
        </w:rPr>
      </w:pPr>
    </w:p>
    <w:p w:rsidR="009B7A72" w:rsidRDefault="009B7A72" w:rsidP="00FE6153">
      <w:pPr>
        <w:autoSpaceDE w:val="0"/>
        <w:autoSpaceDN w:val="0"/>
        <w:adjustRightInd w:val="0"/>
        <w:spacing w:after="0" w:line="240" w:lineRule="auto"/>
        <w:rPr>
          <w:rFonts w:ascii="Arial" w:hAnsi="Arial" w:cs="Arial"/>
          <w:b/>
          <w:bCs/>
          <w:sz w:val="32"/>
          <w:szCs w:val="32"/>
        </w:rPr>
      </w:pPr>
    </w:p>
    <w:p w:rsidR="009B7A72" w:rsidRDefault="009B7A72" w:rsidP="00FE6153">
      <w:pPr>
        <w:autoSpaceDE w:val="0"/>
        <w:autoSpaceDN w:val="0"/>
        <w:adjustRightInd w:val="0"/>
        <w:spacing w:after="0" w:line="240" w:lineRule="auto"/>
        <w:rPr>
          <w:rFonts w:ascii="Arial" w:hAnsi="Arial" w:cs="Arial"/>
          <w:b/>
          <w:bCs/>
          <w:sz w:val="32"/>
          <w:szCs w:val="32"/>
        </w:rPr>
      </w:pPr>
    </w:p>
    <w:p w:rsidR="009B7A72" w:rsidRDefault="009B7A72" w:rsidP="00FE6153">
      <w:pPr>
        <w:autoSpaceDE w:val="0"/>
        <w:autoSpaceDN w:val="0"/>
        <w:adjustRightInd w:val="0"/>
        <w:spacing w:after="0" w:line="240" w:lineRule="auto"/>
        <w:rPr>
          <w:rFonts w:ascii="Arial" w:hAnsi="Arial" w:cs="Arial"/>
          <w:b/>
          <w:bCs/>
          <w:sz w:val="32"/>
          <w:szCs w:val="32"/>
        </w:rPr>
      </w:pPr>
    </w:p>
    <w:p w:rsidR="009B7A72" w:rsidRDefault="009B7A72" w:rsidP="00FE6153">
      <w:pPr>
        <w:autoSpaceDE w:val="0"/>
        <w:autoSpaceDN w:val="0"/>
        <w:adjustRightInd w:val="0"/>
        <w:spacing w:after="0" w:line="240" w:lineRule="auto"/>
        <w:rPr>
          <w:rFonts w:ascii="Arial" w:hAnsi="Arial" w:cs="Arial"/>
          <w:b/>
          <w:bCs/>
          <w:sz w:val="32"/>
          <w:szCs w:val="32"/>
        </w:rPr>
      </w:pPr>
    </w:p>
    <w:p w:rsidR="009B7A72" w:rsidRDefault="009B7A72" w:rsidP="00FE6153">
      <w:pPr>
        <w:autoSpaceDE w:val="0"/>
        <w:autoSpaceDN w:val="0"/>
        <w:adjustRightInd w:val="0"/>
        <w:spacing w:after="0" w:line="240" w:lineRule="auto"/>
        <w:rPr>
          <w:rFonts w:ascii="Arial" w:hAnsi="Arial" w:cs="Arial"/>
          <w:b/>
          <w:bCs/>
          <w:sz w:val="32"/>
          <w:szCs w:val="32"/>
        </w:rPr>
      </w:pPr>
    </w:p>
    <w:p w:rsidR="009B7A72" w:rsidRDefault="009B7A72" w:rsidP="00FE6153">
      <w:pPr>
        <w:autoSpaceDE w:val="0"/>
        <w:autoSpaceDN w:val="0"/>
        <w:adjustRightInd w:val="0"/>
        <w:spacing w:after="0" w:line="240" w:lineRule="auto"/>
        <w:rPr>
          <w:rFonts w:ascii="Arial" w:hAnsi="Arial" w:cs="Arial"/>
          <w:b/>
          <w:bCs/>
          <w:sz w:val="32"/>
          <w:szCs w:val="32"/>
        </w:rPr>
      </w:pPr>
    </w:p>
    <w:p w:rsidR="00FE6153" w:rsidRPr="009B7A72" w:rsidRDefault="004C26E9" w:rsidP="00FE6153">
      <w:pPr>
        <w:autoSpaceDE w:val="0"/>
        <w:autoSpaceDN w:val="0"/>
        <w:adjustRightInd w:val="0"/>
        <w:spacing w:after="0" w:line="240" w:lineRule="auto"/>
        <w:rPr>
          <w:rFonts w:ascii="Arial" w:hAnsi="Arial" w:cs="Arial"/>
          <w:b/>
          <w:bCs/>
          <w:sz w:val="32"/>
          <w:szCs w:val="32"/>
        </w:rPr>
      </w:pPr>
      <w:r w:rsidRPr="009B7A72">
        <w:rPr>
          <w:rFonts w:ascii="Arial" w:hAnsi="Arial" w:cs="Arial"/>
          <w:b/>
          <w:bCs/>
          <w:sz w:val="32"/>
          <w:szCs w:val="32"/>
        </w:rPr>
        <w:lastRenderedPageBreak/>
        <w:t>BASICS OF WIND ENERGY-</w:t>
      </w:r>
    </w:p>
    <w:p w:rsidR="00E65D24" w:rsidRPr="004C26E9" w:rsidRDefault="00E65D24" w:rsidP="00FE6153">
      <w:pPr>
        <w:autoSpaceDE w:val="0"/>
        <w:autoSpaceDN w:val="0"/>
        <w:adjustRightInd w:val="0"/>
        <w:spacing w:after="0" w:line="240" w:lineRule="auto"/>
        <w:rPr>
          <w:rFonts w:ascii="LMRoman12-Bold~88" w:hAnsi="LMRoman12-Bold~88" w:cs="LMRoman12-Bold~88"/>
          <w:b/>
          <w:bCs/>
          <w:sz w:val="32"/>
          <w:szCs w:val="32"/>
        </w:rPr>
      </w:pPr>
    </w:p>
    <w:p w:rsidR="00E65D24" w:rsidRPr="009B7A72" w:rsidRDefault="009B7A72" w:rsidP="00FE6153">
      <w:pPr>
        <w:autoSpaceDE w:val="0"/>
        <w:autoSpaceDN w:val="0"/>
        <w:adjustRightInd w:val="0"/>
        <w:spacing w:after="0" w:line="240" w:lineRule="auto"/>
        <w:rPr>
          <w:rFonts w:ascii="LMRoman10-Bold" w:hAnsi="LMRoman10-Bold" w:cs="LMRoman10-Bold"/>
          <w:b/>
          <w:bCs/>
          <w:sz w:val="24"/>
          <w:szCs w:val="20"/>
          <w:u w:val="single"/>
        </w:rPr>
      </w:pPr>
      <w:r w:rsidRPr="009B7A72">
        <w:rPr>
          <w:rFonts w:ascii="LMRoman10-Bold" w:hAnsi="LMRoman10-Bold" w:cs="LMRoman10-Bold"/>
          <w:b/>
          <w:bCs/>
          <w:sz w:val="24"/>
          <w:szCs w:val="20"/>
          <w:u w:val="single"/>
        </w:rPr>
        <w:t>Energy in the wind</w:t>
      </w:r>
    </w:p>
    <w:p w:rsidR="00FE6153" w:rsidRPr="00E65D24" w:rsidRDefault="00FE6153" w:rsidP="00FE6153">
      <w:pPr>
        <w:autoSpaceDE w:val="0"/>
        <w:autoSpaceDN w:val="0"/>
        <w:adjustRightInd w:val="0"/>
        <w:spacing w:after="0" w:line="240" w:lineRule="auto"/>
        <w:rPr>
          <w:rFonts w:ascii="Times New Roman" w:hAnsi="Times New Roman" w:cs="Times New Roman"/>
          <w:color w:val="000000"/>
          <w:sz w:val="24"/>
          <w:szCs w:val="23"/>
        </w:rPr>
      </w:pPr>
      <w:r w:rsidRPr="00E65D24">
        <w:rPr>
          <w:rFonts w:ascii="Times New Roman" w:hAnsi="Times New Roman" w:cs="Times New Roman"/>
          <w:color w:val="000000"/>
          <w:sz w:val="24"/>
          <w:szCs w:val="23"/>
        </w:rPr>
        <w:t>The power of an air mass owing through an area</w:t>
      </w:r>
    </w:p>
    <w:p w:rsidR="00FE6153" w:rsidRPr="00E65D24" w:rsidRDefault="00FE6153" w:rsidP="00FE6153">
      <w:pPr>
        <w:autoSpaceDE w:val="0"/>
        <w:autoSpaceDN w:val="0"/>
        <w:adjustRightInd w:val="0"/>
        <w:spacing w:after="0" w:line="240" w:lineRule="auto"/>
        <w:rPr>
          <w:rFonts w:ascii="Times New Roman" w:hAnsi="Times New Roman" w:cs="Times New Roman"/>
          <w:color w:val="000000"/>
          <w:sz w:val="24"/>
          <w:szCs w:val="23"/>
        </w:rPr>
      </w:pPr>
      <w:r w:rsidRPr="00E65D24">
        <w:rPr>
          <w:rFonts w:ascii="Times New Roman" w:hAnsi="Times New Roman" w:cs="Times New Roman"/>
          <w:color w:val="000000"/>
          <w:sz w:val="24"/>
          <w:szCs w:val="23"/>
        </w:rPr>
        <w:t>A is [31]:</w:t>
      </w:r>
    </w:p>
    <w:p w:rsidR="00FE6153" w:rsidRPr="00E65D24" w:rsidRDefault="00FE6153" w:rsidP="00FE6153">
      <w:pPr>
        <w:autoSpaceDE w:val="0"/>
        <w:autoSpaceDN w:val="0"/>
        <w:adjustRightInd w:val="0"/>
        <w:spacing w:after="0" w:line="240" w:lineRule="auto"/>
        <w:rPr>
          <w:rFonts w:ascii="Times New Roman" w:hAnsi="Times New Roman" w:cs="Times New Roman"/>
          <w:color w:val="000000"/>
          <w:sz w:val="24"/>
          <w:szCs w:val="23"/>
        </w:rPr>
      </w:pPr>
      <w:r w:rsidRPr="00E65D24">
        <w:rPr>
          <w:rFonts w:ascii="Times New Roman" w:hAnsi="Times New Roman" w:cs="Times New Roman"/>
          <w:color w:val="000000"/>
          <w:sz w:val="24"/>
          <w:szCs w:val="23"/>
        </w:rPr>
        <w:t>Pair =</w:t>
      </w:r>
      <m:oMath>
        <m:f>
          <m:fPr>
            <m:ctrlPr>
              <w:rPr>
                <w:rFonts w:ascii="Cambria Math" w:hAnsi="Cambria Math" w:cs="Times New Roman"/>
                <w:color w:val="000000"/>
                <w:sz w:val="24"/>
                <w:szCs w:val="23"/>
              </w:rPr>
            </m:ctrlPr>
          </m:fPr>
          <m:num>
            <m:r>
              <m:rPr>
                <m:sty m:val="p"/>
              </m:rPr>
              <w:rPr>
                <w:rFonts w:ascii="Cambria Math" w:hAnsi="Cambria Math" w:cs="Times New Roman"/>
                <w:color w:val="000000"/>
                <w:sz w:val="24"/>
                <w:szCs w:val="23"/>
              </w:rPr>
              <m:t>1</m:t>
            </m:r>
          </m:num>
          <m:den>
            <m:r>
              <m:rPr>
                <m:sty m:val="p"/>
              </m:rPr>
              <w:rPr>
                <w:rFonts w:ascii="Cambria Math" w:hAnsi="Cambria Math" w:cs="Times New Roman"/>
                <w:color w:val="000000"/>
                <w:sz w:val="24"/>
                <w:szCs w:val="23"/>
              </w:rPr>
              <m:t>2</m:t>
            </m:r>
          </m:den>
        </m:f>
        <m:r>
          <m:rPr>
            <m:sty m:val="p"/>
          </m:rPr>
          <w:rPr>
            <w:rFonts w:ascii="Cambria Math" w:hAnsi="Cambria Math" w:cs="Times New Roman"/>
            <w:color w:val="000000"/>
            <w:sz w:val="24"/>
            <w:szCs w:val="23"/>
          </w:rPr>
          <m:t>ρ</m:t>
        </m:r>
        <m:sSub>
          <m:sSubPr>
            <m:ctrlPr>
              <w:rPr>
                <w:rFonts w:ascii="Cambria Math" w:hAnsi="Cambria Math" w:cs="Times New Roman"/>
                <w:color w:val="000000"/>
                <w:sz w:val="24"/>
                <w:szCs w:val="23"/>
              </w:rPr>
            </m:ctrlPr>
          </m:sSubPr>
          <m:e>
            <m:r>
              <m:rPr>
                <m:sty m:val="p"/>
              </m:rPr>
              <w:rPr>
                <w:rFonts w:ascii="Cambria Math" w:hAnsi="Cambria Math" w:cs="Times New Roman"/>
                <w:color w:val="000000"/>
                <w:sz w:val="24"/>
                <w:szCs w:val="23"/>
              </w:rPr>
              <m:t>A</m:t>
            </m:r>
          </m:e>
          <m:sub>
            <m:r>
              <m:rPr>
                <m:sty m:val="p"/>
              </m:rPr>
              <w:rPr>
                <w:rFonts w:ascii="Cambria Math" w:hAnsi="Cambria Math" w:cs="Times New Roman"/>
                <w:color w:val="000000"/>
                <w:sz w:val="24"/>
                <w:szCs w:val="23"/>
              </w:rPr>
              <m:t>AIR</m:t>
            </m:r>
          </m:sub>
        </m:sSub>
        <m:sSup>
          <m:sSupPr>
            <m:ctrlPr>
              <w:rPr>
                <w:rFonts w:ascii="Cambria Math" w:hAnsi="Cambria Math" w:cs="Times New Roman"/>
                <w:color w:val="000000"/>
                <w:sz w:val="24"/>
                <w:szCs w:val="23"/>
              </w:rPr>
            </m:ctrlPr>
          </m:sSupPr>
          <m:e>
            <m:r>
              <m:rPr>
                <m:sty m:val="p"/>
              </m:rPr>
              <w:rPr>
                <w:rFonts w:ascii="Cambria Math" w:hAnsi="Cambria Math" w:cs="Times New Roman"/>
                <w:color w:val="000000"/>
                <w:sz w:val="24"/>
                <w:szCs w:val="23"/>
              </w:rPr>
              <m:t>v</m:t>
            </m:r>
          </m:e>
          <m:sup>
            <m:r>
              <m:rPr>
                <m:sty m:val="p"/>
              </m:rPr>
              <w:rPr>
                <w:rFonts w:ascii="Cambria Math" w:hAnsi="Cambria Math" w:cs="Times New Roman"/>
                <w:color w:val="000000"/>
                <w:sz w:val="24"/>
                <w:szCs w:val="23"/>
              </w:rPr>
              <m:t>3</m:t>
            </m:r>
          </m:sup>
        </m:sSup>
        <m:sSub>
          <m:sSubPr>
            <m:ctrlPr>
              <w:rPr>
                <w:rFonts w:ascii="Cambria Math" w:hAnsi="Cambria Math" w:cs="Times New Roman"/>
                <w:color w:val="000000"/>
                <w:sz w:val="24"/>
                <w:szCs w:val="23"/>
              </w:rPr>
            </m:ctrlPr>
          </m:sSubPr>
          <m:e>
            <m:r>
              <m:rPr>
                <m:sty m:val="p"/>
              </m:rPr>
              <w:rPr>
                <w:rFonts w:ascii="Cambria Math" w:hAnsi="Cambria Math" w:cs="Times New Roman"/>
                <w:color w:val="000000"/>
                <w:sz w:val="24"/>
                <w:szCs w:val="23"/>
              </w:rPr>
              <m:t>C</m:t>
            </m:r>
          </m:e>
          <m:sub>
            <m:r>
              <m:rPr>
                <m:sty m:val="p"/>
              </m:rPr>
              <w:rPr>
                <w:rFonts w:ascii="Cambria Math" w:hAnsi="Cambria Math" w:cs="Times New Roman"/>
                <w:color w:val="000000"/>
                <w:sz w:val="24"/>
                <w:szCs w:val="23"/>
              </w:rPr>
              <m:t>p</m:t>
            </m:r>
          </m:sub>
        </m:sSub>
      </m:oMath>
    </w:p>
    <w:p w:rsidR="00FE6153" w:rsidRPr="00E65D24" w:rsidRDefault="00FE6153" w:rsidP="00FE6153">
      <w:pPr>
        <w:autoSpaceDE w:val="0"/>
        <w:autoSpaceDN w:val="0"/>
        <w:adjustRightInd w:val="0"/>
        <w:spacing w:after="0" w:line="240" w:lineRule="auto"/>
        <w:rPr>
          <w:rFonts w:ascii="Times New Roman" w:hAnsi="Times New Roman" w:cs="Times New Roman"/>
          <w:color w:val="000000"/>
          <w:sz w:val="24"/>
          <w:szCs w:val="23"/>
        </w:rPr>
      </w:pPr>
    </w:p>
    <w:p w:rsidR="00FE6153" w:rsidRPr="00E65D24" w:rsidRDefault="00FE6153" w:rsidP="00FE6153">
      <w:pPr>
        <w:autoSpaceDE w:val="0"/>
        <w:autoSpaceDN w:val="0"/>
        <w:adjustRightInd w:val="0"/>
        <w:spacing w:after="0" w:line="240" w:lineRule="auto"/>
        <w:rPr>
          <w:rFonts w:ascii="Times New Roman" w:hAnsi="Times New Roman" w:cs="Times New Roman"/>
          <w:color w:val="000000"/>
          <w:sz w:val="24"/>
          <w:szCs w:val="23"/>
        </w:rPr>
      </w:pPr>
      <w:proofErr w:type="gramStart"/>
      <w:r w:rsidRPr="00E65D24">
        <w:rPr>
          <w:rFonts w:ascii="Times New Roman" w:hAnsi="Times New Roman" w:cs="Times New Roman"/>
          <w:color w:val="000000"/>
          <w:sz w:val="24"/>
          <w:szCs w:val="23"/>
        </w:rPr>
        <w:t>where</w:t>
      </w:r>
      <w:proofErr w:type="gramEnd"/>
      <w:r w:rsidRPr="00E65D24">
        <w:rPr>
          <w:rFonts w:ascii="Times New Roman" w:hAnsi="Times New Roman" w:cs="Times New Roman"/>
          <w:color w:val="000000"/>
          <w:sz w:val="24"/>
          <w:szCs w:val="23"/>
        </w:rPr>
        <w:t>_ is the air density [kg=m3] and v the wind speed [m=s].</w:t>
      </w:r>
    </w:p>
    <w:p w:rsidR="00FE6153" w:rsidRPr="009B7A72" w:rsidRDefault="00FE6153" w:rsidP="00FE6153">
      <w:pPr>
        <w:autoSpaceDE w:val="0"/>
        <w:autoSpaceDN w:val="0"/>
        <w:adjustRightInd w:val="0"/>
        <w:spacing w:after="0" w:line="240" w:lineRule="auto"/>
        <w:rPr>
          <w:rFonts w:ascii="Times New Roman" w:hAnsi="Times New Roman" w:cs="Times New Roman"/>
          <w:color w:val="000000"/>
          <w:sz w:val="24"/>
          <w:szCs w:val="23"/>
        </w:rPr>
      </w:pPr>
      <w:r w:rsidRPr="00E65D24">
        <w:rPr>
          <w:rFonts w:ascii="Times New Roman" w:hAnsi="Times New Roman" w:cs="Times New Roman"/>
          <w:color w:val="000000"/>
          <w:sz w:val="24"/>
          <w:szCs w:val="23"/>
        </w:rPr>
        <w:t>When owing into the area of a WT rotor, a part of the wind power is</w:t>
      </w:r>
      <w:r w:rsidR="009B7A72">
        <w:rPr>
          <w:rFonts w:ascii="Times New Roman" w:hAnsi="Times New Roman" w:cs="Times New Roman"/>
          <w:color w:val="000000"/>
          <w:sz w:val="24"/>
          <w:szCs w:val="23"/>
        </w:rPr>
        <w:t xml:space="preserve"> </w:t>
      </w:r>
      <w:r w:rsidRPr="00E65D24">
        <w:rPr>
          <w:rFonts w:ascii="Times New Roman" w:hAnsi="Times New Roman" w:cs="Times New Roman"/>
          <w:color w:val="000000"/>
          <w:sz w:val="24"/>
          <w:szCs w:val="23"/>
        </w:rPr>
        <w:t>converted into mech</w:t>
      </w:r>
      <w:r w:rsidR="009B7A72">
        <w:rPr>
          <w:rFonts w:ascii="Times New Roman" w:hAnsi="Times New Roman" w:cs="Times New Roman"/>
          <w:color w:val="000000"/>
          <w:sz w:val="24"/>
          <w:szCs w:val="23"/>
        </w:rPr>
        <w:t>anical power. According to Betz’</w:t>
      </w:r>
      <w:r w:rsidRPr="00E65D24">
        <w:rPr>
          <w:rFonts w:ascii="Times New Roman" w:hAnsi="Times New Roman" w:cs="Times New Roman"/>
          <w:color w:val="000000"/>
          <w:sz w:val="24"/>
          <w:szCs w:val="23"/>
        </w:rPr>
        <w:t>s law, a maximum of</w:t>
      </w:r>
      <w:r w:rsidR="009B7A72">
        <w:rPr>
          <w:rFonts w:ascii="Times New Roman" w:hAnsi="Times New Roman" w:cs="Times New Roman"/>
          <w:color w:val="000000"/>
          <w:sz w:val="24"/>
          <w:szCs w:val="23"/>
        </w:rPr>
        <w:t xml:space="preserve"> </w:t>
      </w:r>
      <w:r w:rsidRPr="009B7A72">
        <w:rPr>
          <w:rFonts w:ascii="Times New Roman" w:hAnsi="Times New Roman" w:cs="Times New Roman"/>
          <w:color w:val="000000"/>
          <w:sz w:val="24"/>
          <w:szCs w:val="23"/>
        </w:rPr>
        <w:t>59% of the wind power can be theoretically extracted in order to prevent</w:t>
      </w:r>
      <w:r w:rsidR="009B7A72">
        <w:rPr>
          <w:rFonts w:ascii="Times New Roman" w:hAnsi="Times New Roman" w:cs="Times New Roman"/>
          <w:color w:val="000000"/>
          <w:sz w:val="24"/>
          <w:szCs w:val="23"/>
        </w:rPr>
        <w:t xml:space="preserve"> </w:t>
      </w:r>
      <w:r w:rsidRPr="009B7A72">
        <w:rPr>
          <w:rFonts w:ascii="Times New Roman" w:hAnsi="Times New Roman" w:cs="Times New Roman"/>
          <w:color w:val="000000"/>
          <w:sz w:val="24"/>
          <w:szCs w:val="23"/>
        </w:rPr>
        <w:t>the air mass to stop.</w:t>
      </w:r>
    </w:p>
    <w:p w:rsidR="00FE6153" w:rsidRPr="003203B6" w:rsidRDefault="00FE6153" w:rsidP="00FE6153">
      <w:pPr>
        <w:autoSpaceDE w:val="0"/>
        <w:autoSpaceDN w:val="0"/>
        <w:adjustRightInd w:val="0"/>
        <w:spacing w:after="0" w:line="240" w:lineRule="auto"/>
        <w:rPr>
          <w:rFonts w:ascii="Times New Roman" w:hAnsi="Times New Roman" w:cs="Times New Roman"/>
          <w:color w:val="000000"/>
          <w:sz w:val="24"/>
          <w:szCs w:val="23"/>
        </w:rPr>
      </w:pPr>
      <w:r w:rsidRPr="003203B6">
        <w:rPr>
          <w:rFonts w:ascii="LMRoman10-Bold" w:hAnsi="LMRoman10-Bold" w:cs="LMRoman10-Bold"/>
          <w:b/>
          <w:bCs/>
          <w:sz w:val="24"/>
          <w:szCs w:val="20"/>
          <w:u w:val="single"/>
        </w:rPr>
        <w:t>Wind power extraction</w:t>
      </w:r>
      <w:r w:rsidRPr="003203B6">
        <w:rPr>
          <w:rFonts w:ascii="Times New Roman" w:hAnsi="Times New Roman" w:cs="Times New Roman"/>
          <w:color w:val="000000"/>
          <w:sz w:val="24"/>
          <w:szCs w:val="23"/>
        </w:rPr>
        <w:t>. There are two main approaches for extracting</w:t>
      </w:r>
      <w:r w:rsidR="003203B6">
        <w:rPr>
          <w:rFonts w:ascii="Times New Roman" w:hAnsi="Times New Roman" w:cs="Times New Roman"/>
          <w:color w:val="000000"/>
          <w:sz w:val="24"/>
          <w:szCs w:val="23"/>
        </w:rPr>
        <w:t xml:space="preserve"> </w:t>
      </w:r>
      <w:r w:rsidRPr="003203B6">
        <w:rPr>
          <w:rFonts w:ascii="Times New Roman" w:hAnsi="Times New Roman" w:cs="Times New Roman"/>
          <w:color w:val="000000"/>
          <w:sz w:val="24"/>
          <w:szCs w:val="23"/>
        </w:rPr>
        <w:t>wind power: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sidRPr="003203B6">
        <w:rPr>
          <w:rFonts w:ascii="LMRoman10-Bold" w:hAnsi="LMRoman10-Bold" w:cs="LMRoman10-Bold"/>
          <w:b/>
          <w:bCs/>
          <w:sz w:val="24"/>
          <w:szCs w:val="20"/>
          <w:u w:val="single"/>
        </w:rPr>
        <w:t>Drag devices</w:t>
      </w:r>
      <w:r>
        <w:rPr>
          <w:rFonts w:ascii="LMRoman10-Bold" w:hAnsi="LMRoman10-Bold" w:cs="LMRoman10-Bold"/>
          <w:b/>
          <w:bCs/>
          <w:sz w:val="20"/>
          <w:szCs w:val="20"/>
        </w:rPr>
        <w:t xml:space="preserve"> </w:t>
      </w:r>
      <w:r>
        <w:rPr>
          <w:rFonts w:ascii="LMRoman10-Regular" w:hAnsi="LMRoman10-Regular" w:cs="LMRoman10-Regular"/>
          <w:sz w:val="20"/>
          <w:szCs w:val="20"/>
        </w:rPr>
        <w:t>use the force perpendicular to the wind direction.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sidRPr="003203B6">
        <w:rPr>
          <w:rFonts w:ascii="LMRoman10-Bold" w:hAnsi="LMRoman10-Bold" w:cs="LMRoman10-Bold"/>
          <w:b/>
          <w:bCs/>
          <w:sz w:val="24"/>
          <w:szCs w:val="20"/>
          <w:u w:val="single"/>
        </w:rPr>
        <w:t>Lift devices</w:t>
      </w:r>
      <w:r>
        <w:rPr>
          <w:rFonts w:ascii="LMRoman10-Bold" w:hAnsi="LMRoman10-Bold" w:cs="LMRoman10-Bold"/>
          <w:b/>
          <w:bCs/>
          <w:sz w:val="20"/>
          <w:szCs w:val="20"/>
        </w:rPr>
        <w:t xml:space="preserve"> </w:t>
      </w:r>
      <w:r>
        <w:rPr>
          <w:rFonts w:ascii="LMRoman10-Regular" w:hAnsi="LMRoman10-Regular" w:cs="LMRoman10-Regular"/>
          <w:sz w:val="20"/>
          <w:szCs w:val="20"/>
        </w:rPr>
        <w:t xml:space="preserve">use the force resulting from the </w:t>
      </w:r>
      <w:proofErr w:type="spellStart"/>
      <w:r>
        <w:rPr>
          <w:rFonts w:ascii="LMRoman10-Regular" w:hAnsi="LMRoman10-Regular" w:cs="LMRoman10-Regular"/>
          <w:sz w:val="20"/>
          <w:szCs w:val="20"/>
        </w:rPr>
        <w:t>di_erence</w:t>
      </w:r>
      <w:proofErr w:type="spellEnd"/>
      <w:r>
        <w:rPr>
          <w:rFonts w:ascii="LMRoman10-Regular" w:hAnsi="LMRoman10-Regular" w:cs="LMRoman10-Regular"/>
          <w:sz w:val="20"/>
          <w:szCs w:val="20"/>
        </w:rPr>
        <w:t xml:space="preserve"> of air pressure</w:t>
      </w:r>
      <w:r w:rsidR="00B0696B">
        <w:rPr>
          <w:rFonts w:ascii="LMRoman10-Regular" w:hAnsi="LMRoman10-Regular" w:cs="LMRoman10-Regular"/>
          <w:sz w:val="20"/>
          <w:szCs w:val="20"/>
        </w:rPr>
        <w:t xml:space="preserve"> </w:t>
      </w:r>
      <w:r>
        <w:rPr>
          <w:rFonts w:ascii="LMRoman10-Regular" w:hAnsi="LMRoman10-Regular" w:cs="LMRoman10-Regular"/>
          <w:sz w:val="20"/>
          <w:szCs w:val="20"/>
        </w:rPr>
        <w:t>on the two sides of a blade.</w:t>
      </w:r>
    </w:p>
    <w:p w:rsidR="00FE6153" w:rsidRDefault="003203B6"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 xml:space="preserve">Lift devices are more </w:t>
      </w:r>
      <w:proofErr w:type="spellStart"/>
      <w:r>
        <w:rPr>
          <w:rFonts w:ascii="LMRoman10-Regular" w:hAnsi="LMRoman10-Regular" w:cs="LMRoman10-Regular"/>
          <w:sz w:val="20"/>
          <w:szCs w:val="20"/>
        </w:rPr>
        <w:t>effcient</w:t>
      </w:r>
      <w:proofErr w:type="spellEnd"/>
      <w:r>
        <w:rPr>
          <w:rFonts w:ascii="LMRoman10-Regular" w:hAnsi="LMRoman10-Regular" w:cs="LMRoman10-Regular"/>
          <w:sz w:val="20"/>
          <w:szCs w:val="20"/>
        </w:rPr>
        <w:t xml:space="preserve"> than drag </w:t>
      </w:r>
      <w:proofErr w:type="gramStart"/>
      <w:r>
        <w:rPr>
          <w:rFonts w:ascii="LMRoman10-Regular" w:hAnsi="LMRoman10-Regular" w:cs="LMRoman10-Regular"/>
          <w:sz w:val="20"/>
          <w:szCs w:val="20"/>
        </w:rPr>
        <w:t xml:space="preserve">devices </w:t>
      </w:r>
      <w:r w:rsidR="00FE6153">
        <w:rPr>
          <w:rFonts w:ascii="LMRoman10-Regular" w:hAnsi="LMRoman10-Regular" w:cs="LMRoman10-Regular"/>
          <w:sz w:val="20"/>
          <w:szCs w:val="20"/>
        </w:rPr>
        <w:t>.</w:t>
      </w:r>
      <w:proofErr w:type="gramEnd"/>
      <w:r w:rsidR="00FE6153">
        <w:rPr>
          <w:rFonts w:ascii="LMRoman10-Regular" w:hAnsi="LMRoman10-Regular" w:cs="LMRoman10-Regular"/>
          <w:sz w:val="20"/>
          <w:szCs w:val="20"/>
        </w:rPr>
        <w:t xml:space="preserve"> Horizontal </w:t>
      </w:r>
      <w:proofErr w:type="gramStart"/>
      <w:r w:rsidR="00FE6153">
        <w:rPr>
          <w:rFonts w:ascii="LMRoman10-Regular" w:hAnsi="LMRoman10-Regular" w:cs="LMRoman10-Regular"/>
          <w:sz w:val="20"/>
          <w:szCs w:val="20"/>
        </w:rPr>
        <w:t>axis</w:t>
      </w:r>
      <w:proofErr w:type="gramEnd"/>
      <w:r w:rsidR="00FE6153">
        <w:rPr>
          <w:rFonts w:ascii="LMRoman10-Regular" w:hAnsi="LMRoman10-Regular" w:cs="LMRoman10-Regular"/>
          <w:sz w:val="20"/>
          <w:szCs w:val="20"/>
        </w:rPr>
        <w:t xml:space="preserve"> WTs,</w:t>
      </w:r>
      <w:r w:rsidR="00B0696B">
        <w:rPr>
          <w:rFonts w:ascii="LMRoman10-Regular" w:hAnsi="LMRoman10-Regular" w:cs="LMRoman10-Regular"/>
          <w:sz w:val="20"/>
          <w:szCs w:val="20"/>
        </w:rPr>
        <w:t xml:space="preserve"> </w:t>
      </w:r>
      <w:r w:rsidR="00FE6153">
        <w:rPr>
          <w:rFonts w:ascii="LMRoman10-Regular" w:hAnsi="LMRoman10-Regular" w:cs="LMRoman10-Regular"/>
          <w:sz w:val="20"/>
          <w:szCs w:val="20"/>
        </w:rPr>
        <w:t>that are commonly used today, are lift devices.</w:t>
      </w:r>
    </w:p>
    <w:p w:rsidR="003203B6" w:rsidRDefault="00B0696B" w:rsidP="00FE6153">
      <w:pPr>
        <w:autoSpaceDE w:val="0"/>
        <w:autoSpaceDN w:val="0"/>
        <w:adjustRightInd w:val="0"/>
        <w:spacing w:after="0" w:line="240" w:lineRule="auto"/>
        <w:rPr>
          <w:rFonts w:ascii="LMRoman10-Regular" w:hAnsi="LMRoman10-Regular" w:cs="LMRoman10-Regular"/>
          <w:sz w:val="20"/>
          <w:szCs w:val="20"/>
        </w:rPr>
      </w:pPr>
      <w:proofErr w:type="gramStart"/>
      <w:r w:rsidRPr="003203B6">
        <w:rPr>
          <w:rFonts w:ascii="LMRoman10-Bold" w:hAnsi="LMRoman10-Bold" w:cs="LMRoman10-Bold"/>
          <w:b/>
          <w:bCs/>
          <w:sz w:val="24"/>
          <w:szCs w:val="20"/>
          <w:u w:val="single"/>
        </w:rPr>
        <w:t xml:space="preserve">The power </w:t>
      </w:r>
      <w:proofErr w:type="spellStart"/>
      <w:r w:rsidRPr="003203B6">
        <w:rPr>
          <w:rFonts w:ascii="LMRoman10-Bold" w:hAnsi="LMRoman10-Bold" w:cs="LMRoman10-Bold"/>
          <w:b/>
          <w:bCs/>
          <w:sz w:val="24"/>
          <w:szCs w:val="20"/>
          <w:u w:val="single"/>
        </w:rPr>
        <w:t>coeff</w:t>
      </w:r>
      <w:r w:rsidR="00FE6153" w:rsidRPr="003203B6">
        <w:rPr>
          <w:rFonts w:ascii="LMRoman10-Bold" w:hAnsi="LMRoman10-Bold" w:cs="LMRoman10-Bold"/>
          <w:b/>
          <w:bCs/>
          <w:sz w:val="24"/>
          <w:szCs w:val="20"/>
          <w:u w:val="single"/>
        </w:rPr>
        <w:t>cient.</w:t>
      </w:r>
      <w:r w:rsidR="00FE6153">
        <w:rPr>
          <w:rFonts w:ascii="LMMathItalic10-Italic" w:hAnsi="LMMathItalic10-Italic" w:cs="LMMathItalic10-Italic"/>
          <w:i/>
          <w:iCs/>
          <w:sz w:val="20"/>
          <w:szCs w:val="20"/>
        </w:rPr>
        <w:t>C</w:t>
      </w:r>
      <w:r w:rsidR="00FE6153">
        <w:rPr>
          <w:rFonts w:ascii="LMMathItalic7-Italic" w:hAnsi="LMMathItalic7-Italic" w:cs="LMMathItalic7-Italic"/>
          <w:i/>
          <w:iCs/>
          <w:sz w:val="14"/>
          <w:szCs w:val="14"/>
        </w:rPr>
        <w:t>p</w:t>
      </w:r>
      <w:r w:rsidR="00FE6153">
        <w:rPr>
          <w:rFonts w:ascii="LMRoman10-Regular" w:hAnsi="LMRoman10-Regular" w:cs="LMRoman10-Regular"/>
          <w:sz w:val="20"/>
          <w:szCs w:val="20"/>
        </w:rPr>
        <w:t>is</w:t>
      </w:r>
      <w:proofErr w:type="spellEnd"/>
      <w:r w:rsidR="00FE6153">
        <w:rPr>
          <w:rFonts w:ascii="LMRoman10-Regular" w:hAnsi="LMRoman10-Regular" w:cs="LMRoman10-Regular"/>
          <w:sz w:val="20"/>
          <w:szCs w:val="20"/>
        </w:rPr>
        <w:t xml:space="preserve"> </w:t>
      </w:r>
      <w:proofErr w:type="spellStart"/>
      <w:r w:rsidR="00FE6153">
        <w:rPr>
          <w:rFonts w:ascii="LMRoman10-Regular" w:hAnsi="LMRoman10-Regular" w:cs="LMRoman10-Regular"/>
          <w:sz w:val="20"/>
          <w:szCs w:val="20"/>
        </w:rPr>
        <w:t>de_ned</w:t>
      </w:r>
      <w:proofErr w:type="spellEnd"/>
      <w:r w:rsidR="00FE6153">
        <w:rPr>
          <w:rFonts w:ascii="LMRoman10-Regular" w:hAnsi="LMRoman10-Regular" w:cs="LMRoman10-Regular"/>
          <w:sz w:val="20"/>
          <w:szCs w:val="20"/>
        </w:rPr>
        <w:t xml:space="preserve"> as the ratio between the extracted</w:t>
      </w:r>
      <w:r>
        <w:rPr>
          <w:rFonts w:ascii="LMRoman10-Regular" w:hAnsi="LMRoman10-Regular" w:cs="LMRoman10-Regular"/>
          <w:sz w:val="20"/>
          <w:szCs w:val="20"/>
        </w:rPr>
        <w:t xml:space="preserve"> </w:t>
      </w:r>
      <w:r w:rsidR="00FE6153">
        <w:rPr>
          <w:rFonts w:ascii="LMRoman10-Regular" w:hAnsi="LMRoman10-Regular" w:cs="LMRoman10-Regular"/>
          <w:sz w:val="20"/>
          <w:szCs w:val="20"/>
        </w:rPr>
        <w:t>power and the power owing in the blade area.</w:t>
      </w:r>
      <w:proofErr w:type="gramEnd"/>
      <w:r w:rsidR="00FE6153">
        <w:rPr>
          <w:rFonts w:ascii="LMRoman10-Regular" w:hAnsi="LMRoman10-Regular" w:cs="LMRoman10-Regular"/>
          <w:sz w:val="20"/>
          <w:szCs w:val="20"/>
        </w:rPr>
        <w:t xml:space="preserve"> </w:t>
      </w:r>
      <w:proofErr w:type="spellStart"/>
      <w:r w:rsidR="00FE6153">
        <w:rPr>
          <w:rFonts w:ascii="LMMathItalic10-Italic" w:hAnsi="LMMathItalic10-Italic" w:cs="LMMathItalic10-Italic"/>
          <w:i/>
          <w:iCs/>
          <w:sz w:val="20"/>
          <w:szCs w:val="20"/>
        </w:rPr>
        <w:t>C</w:t>
      </w:r>
      <w:r w:rsidR="00FE6153">
        <w:rPr>
          <w:rFonts w:ascii="LMMathItalic7-Italic" w:hAnsi="LMMathItalic7-Italic" w:cs="LMMathItalic7-Italic"/>
          <w:i/>
          <w:iCs/>
          <w:sz w:val="14"/>
          <w:szCs w:val="14"/>
        </w:rPr>
        <w:t>p</w:t>
      </w:r>
      <w:r w:rsidR="00FE6153">
        <w:rPr>
          <w:rFonts w:ascii="LMRoman10-Regular" w:hAnsi="LMRoman10-Regular" w:cs="LMRoman10-Regular"/>
          <w:sz w:val="20"/>
          <w:szCs w:val="20"/>
        </w:rPr>
        <w:t>depends</w:t>
      </w:r>
      <w:proofErr w:type="spellEnd"/>
      <w:r w:rsidR="00FE6153">
        <w:rPr>
          <w:rFonts w:ascii="LMRoman10-Regular" w:hAnsi="LMRoman10-Regular" w:cs="LMRoman10-Regular"/>
          <w:sz w:val="20"/>
          <w:szCs w:val="20"/>
        </w:rPr>
        <w:t xml:space="preserve"> on the angle of</w:t>
      </w:r>
      <w:r>
        <w:rPr>
          <w:rFonts w:ascii="LMRoman10-Regular" w:hAnsi="LMRoman10-Regular" w:cs="LMRoman10-Regular"/>
          <w:sz w:val="20"/>
          <w:szCs w:val="20"/>
        </w:rPr>
        <w:t xml:space="preserve"> </w:t>
      </w:r>
      <w:r w:rsidR="00FE6153">
        <w:rPr>
          <w:rFonts w:ascii="LMRoman10-Regular" w:hAnsi="LMRoman10-Regular" w:cs="LMRoman10-Regular"/>
          <w:sz w:val="20"/>
          <w:szCs w:val="20"/>
        </w:rPr>
        <w:t>attack (the angle between the blade and the wind direction) and tip speed</w:t>
      </w:r>
      <w:r>
        <w:rPr>
          <w:rFonts w:ascii="LMRoman10-Regular" w:hAnsi="LMRoman10-Regular" w:cs="LMRoman10-Regular"/>
          <w:sz w:val="20"/>
          <w:szCs w:val="20"/>
        </w:rPr>
        <w:t xml:space="preserve"> </w:t>
      </w:r>
      <w:r w:rsidR="00FE6153">
        <w:rPr>
          <w:rFonts w:ascii="LMRoman10-Regular" w:hAnsi="LMRoman10-Regular" w:cs="LMRoman10-Regular"/>
          <w:sz w:val="20"/>
          <w:szCs w:val="20"/>
        </w:rPr>
        <w:t>ratio (the ratio between the blade tip speed and wind speed). The blade</w:t>
      </w:r>
      <w:r>
        <w:rPr>
          <w:rFonts w:ascii="LMRoman10-Regular" w:hAnsi="LMRoman10-Regular" w:cs="LMRoman10-Regular"/>
          <w:sz w:val="20"/>
          <w:szCs w:val="20"/>
        </w:rPr>
        <w:t xml:space="preserve"> </w:t>
      </w:r>
      <w:r w:rsidR="00FE6153">
        <w:rPr>
          <w:rFonts w:ascii="LMRoman10-Regular" w:hAnsi="LMRoman10-Regular" w:cs="LMRoman10-Regular"/>
          <w:sz w:val="20"/>
          <w:szCs w:val="20"/>
        </w:rPr>
        <w:t>airfoil and possible control strategy (for the angle of attack and tip speed</w:t>
      </w:r>
      <w:r>
        <w:rPr>
          <w:rFonts w:ascii="LMRoman10-Regular" w:hAnsi="LMRoman10-Regular" w:cs="LMRoman10-Regular"/>
          <w:sz w:val="20"/>
          <w:szCs w:val="20"/>
        </w:rPr>
        <w:t xml:space="preserve"> </w:t>
      </w:r>
      <w:r w:rsidR="00FE6153">
        <w:rPr>
          <w:rFonts w:ascii="LMRoman10-Regular" w:hAnsi="LMRoman10-Regular" w:cs="LMRoman10-Regular"/>
          <w:sz w:val="20"/>
          <w:szCs w:val="20"/>
        </w:rPr>
        <w:t xml:space="preserve">ratio) are designed in order to optimize the power </w:t>
      </w:r>
      <w:proofErr w:type="spellStart"/>
      <w:r w:rsidR="00FE6153">
        <w:rPr>
          <w:rFonts w:ascii="LMRoman10-Regular" w:hAnsi="LMRoman10-Regular" w:cs="LMRoman10-Regular"/>
          <w:sz w:val="20"/>
          <w:szCs w:val="20"/>
        </w:rPr>
        <w:t>coe_ciente_ciency</w:t>
      </w:r>
      <w:proofErr w:type="spellEnd"/>
      <w:r w:rsidR="00FE6153">
        <w:rPr>
          <w:rFonts w:ascii="LMRoman10-Regular" w:hAnsi="LMRoman10-Regular" w:cs="LMRoman10-Regular"/>
          <w:sz w:val="20"/>
          <w:szCs w:val="20"/>
        </w:rPr>
        <w:t xml:space="preserve"> at</w:t>
      </w:r>
      <w:r>
        <w:rPr>
          <w:rFonts w:ascii="LMRoman10-Regular" w:hAnsi="LMRoman10-Regular" w:cs="LMRoman10-Regular"/>
          <w:sz w:val="20"/>
          <w:szCs w:val="20"/>
        </w:rPr>
        <w:t xml:space="preserve"> </w:t>
      </w:r>
      <w:r w:rsidR="00FE6153">
        <w:rPr>
          <w:rFonts w:ascii="LMRoman10-Regular" w:hAnsi="LMRoman10-Regular" w:cs="LMRoman10-Regular"/>
          <w:sz w:val="20"/>
          <w:szCs w:val="20"/>
        </w:rPr>
        <w:t xml:space="preserve">any wind speed. </w:t>
      </w:r>
      <w:proofErr w:type="gramStart"/>
      <w:r w:rsidR="00FE6153">
        <w:rPr>
          <w:rFonts w:ascii="LMRoman10-Regular" w:hAnsi="LMRoman10-Regular" w:cs="LMRoman10-Regular"/>
          <w:sz w:val="20"/>
          <w:szCs w:val="20"/>
        </w:rPr>
        <w:t xml:space="preserve">For a good wind turbine design, </w:t>
      </w:r>
      <w:proofErr w:type="spellStart"/>
      <w:r w:rsidR="00FE6153">
        <w:rPr>
          <w:rFonts w:ascii="LMMathItalic10-Italic" w:hAnsi="LMMathItalic10-Italic" w:cs="LMMathItalic10-Italic"/>
          <w:i/>
          <w:iCs/>
          <w:sz w:val="20"/>
          <w:szCs w:val="20"/>
        </w:rPr>
        <w:t>C</w:t>
      </w:r>
      <w:r w:rsidR="00FE6153">
        <w:rPr>
          <w:rFonts w:ascii="LMMathItalic7-Italic" w:hAnsi="LMMathItalic7-Italic" w:cs="LMMathItalic7-Italic"/>
          <w:i/>
          <w:iCs/>
          <w:sz w:val="14"/>
          <w:szCs w:val="14"/>
        </w:rPr>
        <w:t>p</w:t>
      </w:r>
      <w:r w:rsidR="00FE6153">
        <w:rPr>
          <w:rFonts w:ascii="LMRoman10-Regular" w:hAnsi="LMRoman10-Regular" w:cs="LMRoman10-Regular"/>
          <w:sz w:val="20"/>
          <w:szCs w:val="20"/>
        </w:rPr>
        <w:t>is</w:t>
      </w:r>
      <w:proofErr w:type="spellEnd"/>
      <w:r w:rsidR="00FE6153">
        <w:rPr>
          <w:rFonts w:ascii="LMRoman10-Regular" w:hAnsi="LMRoman10-Regular" w:cs="LMRoman10-Regular"/>
          <w:sz w:val="20"/>
          <w:szCs w:val="20"/>
        </w:rPr>
        <w:t xml:space="preserve"> around 0.35.</w:t>
      </w:r>
      <w:proofErr w:type="gramEnd"/>
      <w:r>
        <w:rPr>
          <w:rFonts w:ascii="LMRoman10-Regular" w:hAnsi="LMRoman10-Regular" w:cs="LMRoman10-Regular"/>
          <w:sz w:val="20"/>
          <w:szCs w:val="20"/>
        </w:rPr>
        <w:t xml:space="preserve"> </w:t>
      </w:r>
    </w:p>
    <w:p w:rsidR="00FE6153" w:rsidRDefault="00B0696B" w:rsidP="00FE6153">
      <w:pPr>
        <w:autoSpaceDE w:val="0"/>
        <w:autoSpaceDN w:val="0"/>
        <w:adjustRightInd w:val="0"/>
        <w:spacing w:after="0" w:line="240" w:lineRule="auto"/>
        <w:rPr>
          <w:rFonts w:ascii="LMRoman10-Regular" w:hAnsi="LMRoman10-Regular" w:cs="LMRoman10-Regular"/>
          <w:sz w:val="20"/>
          <w:szCs w:val="20"/>
        </w:rPr>
      </w:pPr>
      <w:r w:rsidRPr="003203B6">
        <w:rPr>
          <w:rFonts w:ascii="LMRoman10-Bold" w:hAnsi="LMRoman10-Bold" w:cs="LMRoman10-Bold"/>
          <w:b/>
          <w:bCs/>
          <w:sz w:val="24"/>
          <w:szCs w:val="20"/>
          <w:u w:val="single"/>
        </w:rPr>
        <w:t xml:space="preserve">Power </w:t>
      </w:r>
      <w:proofErr w:type="spellStart"/>
      <w:r w:rsidR="00FE6153" w:rsidRPr="003203B6">
        <w:rPr>
          <w:rFonts w:ascii="LMRoman10-Bold" w:hAnsi="LMRoman10-Bold" w:cs="LMRoman10-Bold"/>
          <w:b/>
          <w:bCs/>
          <w:sz w:val="24"/>
          <w:szCs w:val="20"/>
          <w:u w:val="single"/>
        </w:rPr>
        <w:t>curve</w:t>
      </w:r>
      <w:r w:rsidR="00FE6153">
        <w:rPr>
          <w:rFonts w:ascii="LMRoman10-Bold" w:hAnsi="LMRoman10-Bold" w:cs="LMRoman10-Bold"/>
          <w:b/>
          <w:bCs/>
          <w:sz w:val="20"/>
          <w:szCs w:val="20"/>
        </w:rPr>
        <w:t>.</w:t>
      </w:r>
      <w:r w:rsidR="00FE6153">
        <w:rPr>
          <w:rFonts w:ascii="LMRoman10-Regular" w:hAnsi="LMRoman10-Regular" w:cs="LMRoman10-Regular"/>
          <w:sz w:val="20"/>
          <w:szCs w:val="20"/>
        </w:rPr>
        <w:t>The</w:t>
      </w:r>
      <w:proofErr w:type="spellEnd"/>
      <w:r w:rsidR="00FE6153">
        <w:rPr>
          <w:rFonts w:ascii="LMRoman10-Regular" w:hAnsi="LMRoman10-Regular" w:cs="LMRoman10-Regular"/>
          <w:sz w:val="20"/>
          <w:szCs w:val="20"/>
        </w:rPr>
        <w:t xml:space="preserve"> theoretical output power curve of a WT as a function</w:t>
      </w:r>
      <w:r>
        <w:rPr>
          <w:rFonts w:ascii="LMRoman10-Regular" w:hAnsi="LMRoman10-Regular" w:cs="LMRoman10-Regular"/>
          <w:sz w:val="20"/>
          <w:szCs w:val="20"/>
        </w:rPr>
        <w:t xml:space="preserve"> </w:t>
      </w:r>
      <w:r w:rsidR="00FE6153">
        <w:rPr>
          <w:rFonts w:ascii="LMRoman10-Regular" w:hAnsi="LMRoman10-Regular" w:cs="LMRoman10-Regular"/>
          <w:sz w:val="20"/>
          <w:szCs w:val="20"/>
        </w:rPr>
        <w:t>of the wind speed can be expressed as:</w:t>
      </w:r>
    </w:p>
    <w:p w:rsidR="00FE6153" w:rsidRPr="003203B6" w:rsidRDefault="00FE6153" w:rsidP="00FE6153">
      <w:pPr>
        <w:autoSpaceDE w:val="0"/>
        <w:autoSpaceDN w:val="0"/>
        <w:adjustRightInd w:val="0"/>
        <w:spacing w:after="0" w:line="240" w:lineRule="auto"/>
        <w:rPr>
          <w:rFonts w:ascii="LMMathSymbols10-Italic" w:hAnsi="LMMathSymbols10-Italic" w:cs="LMMathSymbols10-Italic"/>
          <w:i/>
          <w:iCs/>
          <w:sz w:val="20"/>
          <w:szCs w:val="20"/>
        </w:rPr>
      </w:pPr>
      <w:proofErr w:type="gramStart"/>
      <w:r>
        <w:rPr>
          <w:rFonts w:ascii="LMMathItalic10-Italic" w:hAnsi="LMMathItalic10-Italic" w:cs="LMMathItalic10-Italic"/>
          <w:i/>
          <w:iCs/>
          <w:sz w:val="20"/>
          <w:szCs w:val="20"/>
        </w:rPr>
        <w:t>P</w:t>
      </w:r>
      <w:r>
        <w:rPr>
          <w:rFonts w:ascii="LMRoman10-Regular" w:hAnsi="LMRoman10-Regular" w:cs="LMRoman10-Regular"/>
          <w:sz w:val="20"/>
          <w:szCs w:val="20"/>
        </w:rPr>
        <w:t>(</w:t>
      </w:r>
      <w:proofErr w:type="gramEnd"/>
      <w:r>
        <w:rPr>
          <w:rFonts w:ascii="LMMathItalic10-Italic" w:hAnsi="LMMathItalic10-Italic" w:cs="LMMathItalic10-Italic"/>
          <w:i/>
          <w:iCs/>
          <w:sz w:val="20"/>
          <w:szCs w:val="20"/>
        </w:rPr>
        <w:t>v</w:t>
      </w:r>
      <w:r>
        <w:rPr>
          <w:rFonts w:ascii="LMRoman10-Regular" w:hAnsi="LMRoman10-Regular" w:cs="LMRoman10-Regular"/>
          <w:sz w:val="20"/>
          <w:szCs w:val="20"/>
        </w:rPr>
        <w:t xml:space="preserve">) </w:t>
      </w:r>
      <w:r w:rsidR="003203B6" w:rsidRPr="00E65D24">
        <w:rPr>
          <w:rFonts w:ascii="Times New Roman" w:hAnsi="Times New Roman" w:cs="Times New Roman"/>
          <w:color w:val="000000"/>
          <w:sz w:val="24"/>
          <w:szCs w:val="23"/>
        </w:rPr>
        <w:t>=</w:t>
      </w:r>
      <m:oMath>
        <m:f>
          <m:fPr>
            <m:ctrlPr>
              <w:rPr>
                <w:rFonts w:ascii="Cambria Math" w:hAnsi="Cambria Math" w:cs="Times New Roman"/>
                <w:color w:val="000000"/>
                <w:sz w:val="24"/>
                <w:szCs w:val="23"/>
              </w:rPr>
            </m:ctrlPr>
          </m:fPr>
          <m:num>
            <m:r>
              <m:rPr>
                <m:sty m:val="p"/>
              </m:rPr>
              <w:rPr>
                <w:rFonts w:ascii="Cambria Math" w:hAnsi="Cambria Math" w:cs="Times New Roman"/>
                <w:color w:val="000000"/>
                <w:sz w:val="24"/>
                <w:szCs w:val="23"/>
              </w:rPr>
              <m:t>1</m:t>
            </m:r>
          </m:num>
          <m:den>
            <m:r>
              <m:rPr>
                <m:sty m:val="p"/>
              </m:rPr>
              <w:rPr>
                <w:rFonts w:ascii="Cambria Math" w:hAnsi="Cambria Math" w:cs="Times New Roman"/>
                <w:color w:val="000000"/>
                <w:sz w:val="24"/>
                <w:szCs w:val="23"/>
              </w:rPr>
              <m:t>2</m:t>
            </m:r>
          </m:den>
        </m:f>
        <m:r>
          <m:rPr>
            <m:sty m:val="p"/>
          </m:rPr>
          <w:rPr>
            <w:rFonts w:ascii="Cambria Math" w:hAnsi="Cambria Math" w:cs="Times New Roman"/>
            <w:color w:val="000000"/>
            <w:sz w:val="24"/>
            <w:szCs w:val="23"/>
          </w:rPr>
          <m:t>ρ</m:t>
        </m:r>
        <m:sSub>
          <m:sSubPr>
            <m:ctrlPr>
              <w:rPr>
                <w:rFonts w:ascii="Cambria Math" w:hAnsi="Cambria Math" w:cs="Times New Roman"/>
                <w:color w:val="000000"/>
                <w:sz w:val="24"/>
                <w:szCs w:val="23"/>
              </w:rPr>
            </m:ctrlPr>
          </m:sSubPr>
          <m:e>
            <m:r>
              <m:rPr>
                <m:sty m:val="p"/>
              </m:rPr>
              <w:rPr>
                <w:rFonts w:ascii="Cambria Math" w:hAnsi="Cambria Math" w:cs="Times New Roman"/>
                <w:color w:val="000000"/>
                <w:sz w:val="24"/>
                <w:szCs w:val="23"/>
              </w:rPr>
              <m:t>A</m:t>
            </m:r>
          </m:e>
          <m:sub>
            <m:r>
              <m:rPr>
                <m:sty m:val="p"/>
              </m:rPr>
              <w:rPr>
                <w:rFonts w:ascii="Cambria Math" w:hAnsi="Cambria Math" w:cs="Times New Roman"/>
                <w:color w:val="000000"/>
                <w:sz w:val="24"/>
                <w:szCs w:val="23"/>
              </w:rPr>
              <m:t>AIR</m:t>
            </m:r>
          </m:sub>
        </m:sSub>
        <m:sSup>
          <m:sSupPr>
            <m:ctrlPr>
              <w:rPr>
                <w:rFonts w:ascii="Cambria Math" w:hAnsi="Cambria Math" w:cs="Times New Roman"/>
                <w:color w:val="000000"/>
                <w:sz w:val="24"/>
                <w:szCs w:val="23"/>
              </w:rPr>
            </m:ctrlPr>
          </m:sSupPr>
          <m:e>
            <m:r>
              <m:rPr>
                <m:sty m:val="p"/>
              </m:rPr>
              <w:rPr>
                <w:rFonts w:ascii="Cambria Math" w:hAnsi="Cambria Math" w:cs="Times New Roman"/>
                <w:color w:val="000000"/>
                <w:sz w:val="24"/>
                <w:szCs w:val="23"/>
              </w:rPr>
              <m:t>v</m:t>
            </m:r>
          </m:e>
          <m:sup>
            <m:r>
              <m:rPr>
                <m:sty m:val="p"/>
              </m:rPr>
              <w:rPr>
                <w:rFonts w:ascii="Cambria Math" w:hAnsi="Cambria Math" w:cs="Times New Roman"/>
                <w:color w:val="000000"/>
                <w:sz w:val="24"/>
                <w:szCs w:val="23"/>
              </w:rPr>
              <m:t>3</m:t>
            </m:r>
          </m:sup>
        </m:sSup>
        <m:sSub>
          <m:sSubPr>
            <m:ctrlPr>
              <w:rPr>
                <w:rFonts w:ascii="Cambria Math" w:hAnsi="Cambria Math" w:cs="Times New Roman"/>
                <w:color w:val="000000"/>
                <w:sz w:val="24"/>
                <w:szCs w:val="23"/>
              </w:rPr>
            </m:ctrlPr>
          </m:sSubPr>
          <m:e>
            <m:r>
              <m:rPr>
                <m:sty m:val="p"/>
              </m:rPr>
              <w:rPr>
                <w:rFonts w:ascii="Cambria Math" w:hAnsi="Cambria Math" w:cs="Times New Roman"/>
                <w:color w:val="000000"/>
                <w:sz w:val="24"/>
                <w:szCs w:val="23"/>
              </w:rPr>
              <m:t>C</m:t>
            </m:r>
          </m:e>
          <m:sub>
            <m:r>
              <m:rPr>
                <m:sty m:val="p"/>
              </m:rPr>
              <w:rPr>
                <w:rFonts w:ascii="Cambria Math" w:hAnsi="Cambria Math" w:cs="Times New Roman"/>
                <w:color w:val="000000"/>
                <w:sz w:val="24"/>
                <w:szCs w:val="23"/>
              </w:rPr>
              <m:t>p</m:t>
            </m:r>
          </m:sub>
        </m:sSub>
      </m:oMath>
    </w:p>
    <w:p w:rsidR="00FE6153" w:rsidRDefault="00FE6153" w:rsidP="003203B6">
      <w:pPr>
        <w:autoSpaceDE w:val="0"/>
        <w:autoSpaceDN w:val="0"/>
        <w:adjustRightInd w:val="0"/>
        <w:spacing w:after="0" w:line="240" w:lineRule="auto"/>
        <w:jc w:val="both"/>
        <w:rPr>
          <w:rFonts w:ascii="LMRoman10-Regular" w:hAnsi="LMRoman10-Regular" w:cs="LMRoman10-Regular"/>
          <w:sz w:val="20"/>
          <w:szCs w:val="20"/>
        </w:rPr>
      </w:pPr>
      <w:proofErr w:type="spellStart"/>
      <w:proofErr w:type="gramStart"/>
      <w:r>
        <w:rPr>
          <w:rFonts w:ascii="LMRoman10-Regular" w:hAnsi="LMRoman10-Regular" w:cs="LMRoman10-Regular"/>
          <w:sz w:val="20"/>
          <w:szCs w:val="20"/>
        </w:rPr>
        <w:t>with</w:t>
      </w:r>
      <w:r>
        <w:rPr>
          <w:rFonts w:ascii="LMMathItalic10-Italic" w:hAnsi="LMMathItalic10-Italic" w:cs="LMMathItalic10-Italic"/>
          <w:i/>
          <w:iCs/>
          <w:sz w:val="20"/>
          <w:szCs w:val="20"/>
        </w:rPr>
        <w:t>_</w:t>
      </w:r>
      <w:r>
        <w:rPr>
          <w:rFonts w:ascii="LMMathItalic7-Italic" w:hAnsi="LMMathItalic7-Italic" w:cs="LMMathItalic7-Italic"/>
          <w:i/>
          <w:iCs/>
          <w:sz w:val="14"/>
          <w:szCs w:val="14"/>
        </w:rPr>
        <w:t>t</w:t>
      </w:r>
      <w:r w:rsidR="00B0696B">
        <w:rPr>
          <w:rFonts w:ascii="LMRoman10-Regular" w:hAnsi="LMRoman10-Regular" w:cs="LMRoman10-Regular"/>
          <w:sz w:val="20"/>
          <w:szCs w:val="20"/>
        </w:rPr>
        <w:t>the</w:t>
      </w:r>
      <w:proofErr w:type="spellEnd"/>
      <w:proofErr w:type="gramEnd"/>
      <w:r w:rsidR="00B0696B">
        <w:rPr>
          <w:rFonts w:ascii="LMRoman10-Regular" w:hAnsi="LMRoman10-Regular" w:cs="LMRoman10-Regular"/>
          <w:sz w:val="20"/>
          <w:szCs w:val="20"/>
        </w:rPr>
        <w:t xml:space="preserve"> </w:t>
      </w:r>
      <w:proofErr w:type="spellStart"/>
      <w:r w:rsidR="00B0696B">
        <w:rPr>
          <w:rFonts w:ascii="LMRoman10-Regular" w:hAnsi="LMRoman10-Regular" w:cs="LMRoman10-Regular"/>
          <w:sz w:val="20"/>
          <w:szCs w:val="20"/>
        </w:rPr>
        <w:t>eff</w:t>
      </w:r>
      <w:r>
        <w:rPr>
          <w:rFonts w:ascii="LMRoman10-Regular" w:hAnsi="LMRoman10-Regular" w:cs="LMRoman10-Regular"/>
          <w:sz w:val="20"/>
          <w:szCs w:val="20"/>
        </w:rPr>
        <w:t>ciencycoe</w:t>
      </w:r>
      <w:r w:rsidR="00B0696B">
        <w:rPr>
          <w:rFonts w:ascii="LMRoman10-Regular" w:hAnsi="LMRoman10-Regular" w:cs="LMRoman10-Regular"/>
          <w:sz w:val="20"/>
          <w:szCs w:val="20"/>
        </w:rPr>
        <w:t>ff</w:t>
      </w:r>
      <w:r>
        <w:rPr>
          <w:rFonts w:ascii="LMRoman10-Regular" w:hAnsi="LMRoman10-Regular" w:cs="LMRoman10-Regular"/>
          <w:sz w:val="20"/>
          <w:szCs w:val="20"/>
        </w:rPr>
        <w:t>cient</w:t>
      </w:r>
      <w:proofErr w:type="spellEnd"/>
      <w:r>
        <w:rPr>
          <w:rFonts w:ascii="LMRoman10-Regular" w:hAnsi="LMRoman10-Regular" w:cs="LMRoman10-Regular"/>
          <w:sz w:val="20"/>
          <w:szCs w:val="20"/>
        </w:rPr>
        <w:t xml:space="preserve"> of the components in the wind turbine (</w:t>
      </w:r>
      <w:proofErr w:type="spellStart"/>
      <w:r>
        <w:rPr>
          <w:rFonts w:ascii="LMRoman10-Regular" w:hAnsi="LMRoman10-Regular" w:cs="LMRoman10-Regular"/>
          <w:sz w:val="20"/>
          <w:szCs w:val="20"/>
        </w:rPr>
        <w:t>upto</w:t>
      </w:r>
      <w:proofErr w:type="spellEnd"/>
      <w:r>
        <w:rPr>
          <w:rFonts w:ascii="LMRoman10-Regular" w:hAnsi="LMRoman10-Regular" w:cs="LMRoman10-Regular"/>
          <w:sz w:val="20"/>
          <w:szCs w:val="20"/>
        </w:rPr>
        <w:t xml:space="preserve"> 0.8).</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Fig. 2.1 shows an example of a power curve. There are three important</w:t>
      </w:r>
      <w:r w:rsidR="003203B6">
        <w:rPr>
          <w:rFonts w:ascii="LMRoman10-Regular" w:hAnsi="LMRoman10-Regular" w:cs="LMRoman10-Regular"/>
          <w:sz w:val="20"/>
          <w:szCs w:val="20"/>
        </w:rPr>
        <w:t xml:space="preserve"> </w:t>
      </w:r>
      <w:r>
        <w:rPr>
          <w:rFonts w:ascii="LMRoman10-Regular" w:hAnsi="LMRoman10-Regular" w:cs="LMRoman10-Regular"/>
          <w:sz w:val="20"/>
          <w:szCs w:val="20"/>
        </w:rPr>
        <w:t>characteristics of a power curve: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Bold" w:hAnsi="LMRoman10-Bold" w:cs="LMRoman10-Bold"/>
          <w:b/>
          <w:bCs/>
          <w:sz w:val="20"/>
          <w:szCs w:val="20"/>
        </w:rPr>
        <w:t xml:space="preserve">The cut-in wind speed </w:t>
      </w:r>
      <w:r>
        <w:rPr>
          <w:rFonts w:ascii="LMRoman10-Regular" w:hAnsi="LMRoman10-Regular" w:cs="LMRoman10-Regular"/>
          <w:sz w:val="20"/>
          <w:szCs w:val="20"/>
        </w:rPr>
        <w:t>(point A in Fig. 2.1), the wind speed at</w:t>
      </w:r>
      <w:r w:rsidR="003203B6">
        <w:rPr>
          <w:rFonts w:ascii="LMRoman10-Regular" w:hAnsi="LMRoman10-Regular" w:cs="LMRoman10-Regular"/>
          <w:sz w:val="20"/>
          <w:szCs w:val="20"/>
        </w:rPr>
        <w:t xml:space="preserve"> </w:t>
      </w:r>
      <w:r>
        <w:rPr>
          <w:rFonts w:ascii="LMRoman10-Regular" w:hAnsi="LMRoman10-Regular" w:cs="LMRoman10-Regular"/>
          <w:sz w:val="20"/>
          <w:szCs w:val="20"/>
        </w:rPr>
        <w:t>which a WT starts to generate power.</w:t>
      </w:r>
      <w:proofErr w:type="gramEnd"/>
      <w:r>
        <w:rPr>
          <w:rFonts w:ascii="LMRoman10-Regular" w:hAnsi="LMRoman10-Regular" w:cs="LMRoman10-Regular"/>
          <w:sz w:val="20"/>
          <w:szCs w:val="20"/>
        </w:rPr>
        <w:t xml:space="preserve"> (Below the cut-in wind, the</w:t>
      </w:r>
      <w:r w:rsidR="003203B6">
        <w:rPr>
          <w:rFonts w:ascii="LMRoman10-Regular" w:hAnsi="LMRoman10-Regular" w:cs="LMRoman10-Regular"/>
          <w:sz w:val="20"/>
          <w:szCs w:val="20"/>
        </w:rPr>
        <w:t xml:space="preserve"> </w:t>
      </w:r>
      <w:r>
        <w:rPr>
          <w:rFonts w:ascii="LMRoman10-Regular" w:hAnsi="LMRoman10-Regular" w:cs="LMRoman10-Regular"/>
          <w:sz w:val="20"/>
          <w:szCs w:val="20"/>
        </w:rPr>
        <w:t>inertia of the rotor prevents the WT to turn.)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Bold" w:hAnsi="LMRoman10-Bold" w:cs="LMRoman10-Bold"/>
          <w:b/>
          <w:bCs/>
          <w:sz w:val="20"/>
          <w:szCs w:val="20"/>
        </w:rPr>
        <w:t xml:space="preserve">The rated wind speed </w:t>
      </w:r>
      <w:r>
        <w:rPr>
          <w:rFonts w:ascii="LMRoman10-Regular" w:hAnsi="LMRoman10-Regular" w:cs="LMRoman10-Regular"/>
          <w:sz w:val="20"/>
          <w:szCs w:val="20"/>
        </w:rPr>
        <w:t>(point B in Fig. 2.1), the wind speed at</w:t>
      </w:r>
      <w:r w:rsidR="003203B6">
        <w:rPr>
          <w:rFonts w:ascii="LMRoman10-Regular" w:hAnsi="LMRoman10-Regular" w:cs="LMRoman10-Regular"/>
          <w:sz w:val="20"/>
          <w:szCs w:val="20"/>
        </w:rPr>
        <w:t xml:space="preserve"> </w:t>
      </w:r>
      <w:r>
        <w:rPr>
          <w:rFonts w:ascii="LMRoman10-Regular" w:hAnsi="LMRoman10-Regular" w:cs="LMRoman10-Regular"/>
          <w:sz w:val="20"/>
          <w:szCs w:val="20"/>
        </w:rPr>
        <w:t>which a WT generates its nominal power.</w:t>
      </w:r>
      <w:proofErr w:type="gramEnd"/>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Bold" w:hAnsi="LMRoman10-Bold" w:cs="LMRoman10-Bold"/>
          <w:b/>
          <w:bCs/>
          <w:sz w:val="20"/>
          <w:szCs w:val="20"/>
        </w:rPr>
        <w:t xml:space="preserve">The cut-out wind speed </w:t>
      </w:r>
      <w:r>
        <w:rPr>
          <w:rFonts w:ascii="LMRoman10-Regular" w:hAnsi="LMRoman10-Regular" w:cs="LMRoman10-Regular"/>
          <w:sz w:val="20"/>
          <w:szCs w:val="20"/>
        </w:rPr>
        <w:t>(point C in Fig. 2.1), the wind speed at</w:t>
      </w:r>
      <w:r w:rsidR="003203B6">
        <w:rPr>
          <w:rFonts w:ascii="LMRoman10-Regular" w:hAnsi="LMRoman10-Regular" w:cs="LMRoman10-Regular"/>
          <w:sz w:val="20"/>
          <w:szCs w:val="20"/>
        </w:rPr>
        <w:t xml:space="preserve"> </w:t>
      </w:r>
      <w:r>
        <w:rPr>
          <w:rFonts w:ascii="LMRoman10-Regular" w:hAnsi="LMRoman10-Regular" w:cs="LMRoman10-Regular"/>
          <w:sz w:val="20"/>
          <w:szCs w:val="20"/>
        </w:rPr>
        <w:t>which a WT is shut down for safety reasons.</w:t>
      </w:r>
      <w:proofErr w:type="gramEnd"/>
    </w:p>
    <w:p w:rsidR="00FE6153" w:rsidRDefault="00FE6153" w:rsidP="00FE6153">
      <w:pPr>
        <w:autoSpaceDE w:val="0"/>
        <w:autoSpaceDN w:val="0"/>
        <w:adjustRightInd w:val="0"/>
        <w:spacing w:after="0" w:line="240" w:lineRule="auto"/>
        <w:rPr>
          <w:rFonts w:ascii="LMRoman10-Bold" w:hAnsi="LMRoman10-Bold" w:cs="LMRoman10-Bold"/>
          <w:b/>
          <w:bCs/>
          <w:sz w:val="20"/>
          <w:szCs w:val="20"/>
        </w:rPr>
      </w:pPr>
      <w:r>
        <w:rPr>
          <w:rFonts w:ascii="LMRoman10-Bold" w:hAnsi="LMRoman10-Bold" w:cs="LMRoman10-Bold"/>
          <w:b/>
          <w:bCs/>
          <w:sz w:val="20"/>
          <w:szCs w:val="20"/>
        </w:rPr>
        <w:t>Power Output</w:t>
      </w:r>
    </w:p>
    <w:p w:rsidR="00FE6153" w:rsidRDefault="00FE6153" w:rsidP="00FE6153">
      <w:pPr>
        <w:autoSpaceDE w:val="0"/>
        <w:autoSpaceDN w:val="0"/>
        <w:adjustRightInd w:val="0"/>
        <w:spacing w:after="0" w:line="240" w:lineRule="auto"/>
      </w:pPr>
      <w:r>
        <w:rPr>
          <w:noProof/>
        </w:rPr>
        <w:drawing>
          <wp:inline distT="0" distB="0" distL="0" distR="0">
            <wp:extent cx="5895975" cy="2705100"/>
            <wp:effectExtent l="19050" t="0" r="952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2705100"/>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Figure 2.1: </w:t>
      </w:r>
      <w:r>
        <w:rPr>
          <w:rFonts w:ascii="LMRoman10-Regular" w:hAnsi="LMRoman10-Regular" w:cs="LMRoman10-Regular"/>
          <w:sz w:val="20"/>
          <w:szCs w:val="20"/>
        </w:rPr>
        <w:t xml:space="preserve">Example of power </w:t>
      </w:r>
      <w:proofErr w:type="gramStart"/>
      <w:r>
        <w:rPr>
          <w:rFonts w:ascii="LMRoman10-Regular" w:hAnsi="LMRoman10-Regular" w:cs="LMRoman10-Regular"/>
          <w:sz w:val="20"/>
          <w:szCs w:val="20"/>
        </w:rPr>
        <w:t>curve</w:t>
      </w:r>
      <w:proofErr w:type="gramEnd"/>
      <w:r>
        <w:rPr>
          <w:rFonts w:ascii="LMRoman10-Regular" w:hAnsi="LMRoman10-Regular" w:cs="LMRoman10-Regular"/>
          <w:sz w:val="20"/>
          <w:szCs w:val="20"/>
        </w:rPr>
        <w:t xml:space="preserve"> for a WT. Points A, B and C represent</w:t>
      </w:r>
      <w:r w:rsidR="003203B6">
        <w:rPr>
          <w:rFonts w:ascii="LMRoman10-Regular" w:hAnsi="LMRoman10-Regular" w:cs="LMRoman10-Regular"/>
          <w:sz w:val="20"/>
          <w:szCs w:val="20"/>
        </w:rPr>
        <w:t xml:space="preserve"> </w:t>
      </w:r>
      <w:r>
        <w:rPr>
          <w:rFonts w:ascii="LMRoman10-Regular" w:hAnsi="LMRoman10-Regular" w:cs="LMRoman10-Regular"/>
          <w:sz w:val="20"/>
          <w:szCs w:val="20"/>
        </w:rPr>
        <w:t>the cut-in, rated and cut-out wind speed, respectively.</w:t>
      </w:r>
    </w:p>
    <w:p w:rsidR="00FE6153" w:rsidRDefault="003203B6"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Vertical wind </w:t>
      </w:r>
      <w:proofErr w:type="spellStart"/>
      <w:r>
        <w:rPr>
          <w:rFonts w:ascii="LMRoman10-Bold" w:hAnsi="LMRoman10-Bold" w:cs="LMRoman10-Bold"/>
          <w:b/>
          <w:bCs/>
          <w:sz w:val="20"/>
          <w:szCs w:val="20"/>
        </w:rPr>
        <w:t>profi</w:t>
      </w:r>
      <w:r w:rsidR="00FE6153">
        <w:rPr>
          <w:rFonts w:ascii="LMRoman10-Bold" w:hAnsi="LMRoman10-Bold" w:cs="LMRoman10-Bold"/>
          <w:b/>
          <w:bCs/>
          <w:sz w:val="20"/>
          <w:szCs w:val="20"/>
        </w:rPr>
        <w:t>le.</w:t>
      </w:r>
      <w:r w:rsidR="00FE6153">
        <w:rPr>
          <w:rFonts w:ascii="LMRoman10-Regular" w:hAnsi="LMRoman10-Regular" w:cs="LMRoman10-Regular"/>
          <w:sz w:val="20"/>
          <w:szCs w:val="20"/>
        </w:rPr>
        <w:t>The</w:t>
      </w:r>
      <w:proofErr w:type="spellEnd"/>
      <w:r w:rsidR="00FE6153">
        <w:rPr>
          <w:rFonts w:ascii="LMRoman10-Regular" w:hAnsi="LMRoman10-Regular" w:cs="LMRoman10-Regular"/>
          <w:sz w:val="20"/>
          <w:szCs w:val="20"/>
        </w:rPr>
        <w:t xml:space="preserve"> power curve can be used to estimate the energy</w:t>
      </w:r>
      <w:r>
        <w:rPr>
          <w:rFonts w:ascii="LMRoman10-Regular" w:hAnsi="LMRoman10-Regular" w:cs="LMRoman10-Regular"/>
          <w:sz w:val="20"/>
          <w:szCs w:val="20"/>
        </w:rPr>
        <w:t xml:space="preserve"> </w:t>
      </w:r>
      <w:r w:rsidR="00FE6153">
        <w:rPr>
          <w:rFonts w:ascii="LMRoman10-Regular" w:hAnsi="LMRoman10-Regular" w:cs="LMRoman10-Regular"/>
          <w:sz w:val="20"/>
          <w:szCs w:val="20"/>
        </w:rPr>
        <w:t>production of a WT at given wind resources, i.e. expected wind speed</w:t>
      </w:r>
      <w:r>
        <w:rPr>
          <w:rFonts w:ascii="LMRoman10-Regular" w:hAnsi="LMRoman10-Regular" w:cs="LMRoman10-Regular"/>
          <w:sz w:val="20"/>
          <w:szCs w:val="20"/>
        </w:rPr>
        <w:t xml:space="preserve"> </w:t>
      </w:r>
      <w:r w:rsidR="00FE6153">
        <w:rPr>
          <w:rFonts w:ascii="LMRoman10-Regular" w:hAnsi="LMRoman10-Regular" w:cs="LMRoman10-Regular"/>
          <w:sz w:val="20"/>
          <w:szCs w:val="20"/>
        </w:rPr>
        <w:t>distribution. The wind speed varies with the height above the ground. If</w:t>
      </w:r>
      <w:r>
        <w:rPr>
          <w:rFonts w:ascii="LMRoman10-Regular" w:hAnsi="LMRoman10-Regular" w:cs="LMRoman10-Regular"/>
          <w:sz w:val="20"/>
          <w:szCs w:val="20"/>
        </w:rPr>
        <w:t xml:space="preserve"> </w:t>
      </w:r>
      <w:r w:rsidR="00FE6153">
        <w:rPr>
          <w:rFonts w:ascii="LMRoman10-Regular" w:hAnsi="LMRoman10-Regular" w:cs="LMRoman10-Regular"/>
          <w:sz w:val="20"/>
          <w:szCs w:val="20"/>
        </w:rPr>
        <w:t xml:space="preserve">the wind speed distribution is known at height </w:t>
      </w:r>
      <w:proofErr w:type="spellStart"/>
      <w:proofErr w:type="gramStart"/>
      <w:r w:rsidR="00FE6153">
        <w:rPr>
          <w:rFonts w:ascii="LMMathItalic10-Italic" w:hAnsi="LMMathItalic10-Italic" w:cs="LMMathItalic10-Italic"/>
          <w:i/>
          <w:iCs/>
          <w:sz w:val="20"/>
          <w:szCs w:val="20"/>
        </w:rPr>
        <w:t>z</w:t>
      </w:r>
      <w:r w:rsidR="00FE6153">
        <w:rPr>
          <w:rFonts w:ascii="LMMathItalic7-Italic" w:hAnsi="LMMathItalic7-Italic" w:cs="LMMathItalic7-Italic"/>
          <w:i/>
          <w:iCs/>
          <w:sz w:val="14"/>
          <w:szCs w:val="14"/>
        </w:rPr>
        <w:t>r</w:t>
      </w:r>
      <w:proofErr w:type="spellEnd"/>
      <w:proofErr w:type="gramEnd"/>
      <w:r w:rsidR="00FE6153">
        <w:rPr>
          <w:rFonts w:ascii="LMRoman10-Regular" w:hAnsi="LMRoman10-Regular" w:cs="LMRoman10-Regular"/>
          <w:sz w:val="20"/>
          <w:szCs w:val="20"/>
        </w:rPr>
        <w:t>, it can be estimated at</w:t>
      </w:r>
      <w:r>
        <w:rPr>
          <w:rFonts w:ascii="LMRoman10-Regular" w:hAnsi="LMRoman10-Regular" w:cs="LMRoman10-Regular"/>
          <w:sz w:val="20"/>
          <w:szCs w:val="20"/>
        </w:rPr>
        <w:t xml:space="preserve"> </w:t>
      </w:r>
      <w:r w:rsidR="00FE6153">
        <w:rPr>
          <w:rFonts w:ascii="LMRoman10-Regular" w:hAnsi="LMRoman10-Regular" w:cs="LMRoman10-Regular"/>
          <w:sz w:val="20"/>
          <w:szCs w:val="20"/>
        </w:rPr>
        <w:t>height</w:t>
      </w:r>
      <w:r>
        <w:rPr>
          <w:rFonts w:ascii="LMRoman10-Regular" w:hAnsi="LMRoman10-Regular" w:cs="LMRoman10-Regular"/>
          <w:sz w:val="20"/>
          <w:szCs w:val="20"/>
        </w:rPr>
        <w:t xml:space="preserve"> </w:t>
      </w:r>
      <w:r w:rsidR="00FE6153">
        <w:rPr>
          <w:rFonts w:ascii="LMMathItalic10-Italic" w:hAnsi="LMMathItalic10-Italic" w:cs="LMMathItalic10-Italic"/>
          <w:i/>
          <w:iCs/>
          <w:sz w:val="20"/>
          <w:szCs w:val="20"/>
        </w:rPr>
        <w:t xml:space="preserve">z </w:t>
      </w:r>
      <w:r w:rsidR="00FE6153">
        <w:rPr>
          <w:rFonts w:ascii="LMRoman10-Regular" w:hAnsi="LMRoman10-Regular" w:cs="LMRoman10-Regular"/>
          <w:sz w:val="20"/>
          <w:szCs w:val="20"/>
        </w:rPr>
        <w:t xml:space="preserve">using the vertical </w:t>
      </w:r>
      <w:proofErr w:type="spellStart"/>
      <w:r w:rsidR="00FE6153">
        <w:rPr>
          <w:rFonts w:ascii="LMRoman10-Regular" w:hAnsi="LMRoman10-Regular" w:cs="LMRoman10-Regular"/>
          <w:sz w:val="20"/>
          <w:szCs w:val="20"/>
        </w:rPr>
        <w:t>pro_le</w:t>
      </w:r>
      <w:proofErr w:type="spellEnd"/>
      <w:r w:rsidR="00FE6153">
        <w:rPr>
          <w:rFonts w:ascii="LMRoman10-Regular" w:hAnsi="LMRoman10-Regular" w:cs="LMRoman10-Regular"/>
          <w:sz w:val="20"/>
          <w:szCs w:val="20"/>
        </w:rPr>
        <w:t xml:space="preserve"> of wind speed. A simple model is the</w:t>
      </w:r>
      <w:r>
        <w:rPr>
          <w:rFonts w:ascii="LMRoman10-Regular" w:hAnsi="LMRoman10-Regular" w:cs="LMRoman10-Regular"/>
          <w:sz w:val="20"/>
          <w:szCs w:val="20"/>
        </w:rPr>
        <w:t xml:space="preserve"> </w:t>
      </w:r>
      <w:r w:rsidR="00FE6153">
        <w:rPr>
          <w:rFonts w:ascii="LMRoman10-Regular" w:hAnsi="LMRoman10-Regular" w:cs="LMRoman10-Regular"/>
          <w:sz w:val="20"/>
          <w:szCs w:val="20"/>
        </w:rPr>
        <w:t xml:space="preserve">logarithmic </w:t>
      </w:r>
      <w:r>
        <w:rPr>
          <w:rFonts w:ascii="LMRoman10-Regular" w:hAnsi="LMRoman10-Regular" w:cs="LMRoman10-Regular"/>
          <w:sz w:val="20"/>
          <w:szCs w:val="20"/>
        </w:rPr>
        <w:t>wind profi</w:t>
      </w:r>
      <w:r w:rsidR="00FE6153">
        <w:rPr>
          <w:rFonts w:ascii="LMRoman10-Regular" w:hAnsi="LMRoman10-Regular" w:cs="LMRoman10-Regular"/>
          <w:sz w:val="20"/>
          <w:szCs w:val="20"/>
        </w:rPr>
        <w:t>le: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noProof/>
          <w:sz w:val="20"/>
          <w:szCs w:val="20"/>
        </w:rPr>
        <w:drawing>
          <wp:inline distT="0" distB="0" distL="0" distR="0">
            <wp:extent cx="1743075" cy="419100"/>
            <wp:effectExtent l="0" t="0" r="9525"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419100"/>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proofErr w:type="gramStart"/>
      <w:r>
        <w:rPr>
          <w:rFonts w:ascii="LMRoman10-Regular" w:hAnsi="LMRoman10-Regular" w:cs="LMRoman10-Regular"/>
          <w:sz w:val="20"/>
          <w:szCs w:val="20"/>
        </w:rPr>
        <w:t>whereln</w:t>
      </w:r>
      <w:proofErr w:type="spellEnd"/>
      <w:proofErr w:type="gramEnd"/>
      <w:r>
        <w:rPr>
          <w:rFonts w:ascii="LMRoman10-Regular" w:hAnsi="LMRoman10-Regular" w:cs="LMRoman10-Regular"/>
          <w:sz w:val="20"/>
          <w:szCs w:val="20"/>
        </w:rPr>
        <w:t xml:space="preserve"> is the standard logarithmic function and </w:t>
      </w:r>
      <w:proofErr w:type="spellStart"/>
      <w:r w:rsidR="003203B6">
        <w:rPr>
          <w:rFonts w:ascii="LMMathItalic10-Italic" w:hAnsi="LMMathItalic10-Italic" w:cs="LMMathItalic10-Italic"/>
          <w:i/>
          <w:iCs/>
          <w:sz w:val="20"/>
          <w:szCs w:val="20"/>
        </w:rPr>
        <w:t>Zo</w:t>
      </w:r>
      <w:proofErr w:type="spellEnd"/>
      <w:r>
        <w:rPr>
          <w:rFonts w:ascii="LMRoman7-Regular" w:hAnsi="LMRoman7-Regular" w:cs="LMRoman7-Regular"/>
          <w:sz w:val="14"/>
          <w:szCs w:val="14"/>
        </w:rPr>
        <w:t xml:space="preserve"> </w:t>
      </w:r>
      <w:r>
        <w:rPr>
          <w:rFonts w:ascii="LMRoman10-Regular" w:hAnsi="LMRoman10-Regular" w:cs="LMRoman10-Regular"/>
          <w:sz w:val="20"/>
          <w:szCs w:val="20"/>
        </w:rPr>
        <w:t>is a surface roughness</w:t>
      </w:r>
      <w:r w:rsidR="003203B6">
        <w:rPr>
          <w:rFonts w:ascii="LMRoman10-Regular" w:hAnsi="LMRoman10-Regular" w:cs="LMRoman10-Regular"/>
          <w:sz w:val="20"/>
          <w:szCs w:val="20"/>
        </w:rPr>
        <w:t xml:space="preserve"> </w:t>
      </w:r>
      <w:r>
        <w:rPr>
          <w:rFonts w:ascii="LMRoman10-Regular" w:hAnsi="LMRoman10-Regular" w:cs="LMRoman10-Regular"/>
          <w:sz w:val="20"/>
          <w:szCs w:val="20"/>
        </w:rPr>
        <w:t>that depends on the type of landscape. The smoother the surface, the lower</w:t>
      </w:r>
      <w:r w:rsidR="003203B6">
        <w:rPr>
          <w:rFonts w:ascii="LMRoman10-Regular" w:hAnsi="LMRoman10-Regular" w:cs="LMRoman10-Regular"/>
          <w:sz w:val="20"/>
          <w:szCs w:val="20"/>
        </w:rPr>
        <w:t xml:space="preserve"> </w:t>
      </w:r>
      <w:proofErr w:type="spellStart"/>
      <w:r w:rsidR="003203B6">
        <w:rPr>
          <w:rFonts w:ascii="LMMathItalic10-Italic" w:hAnsi="LMMathItalic10-Italic" w:cs="LMMathItalic10-Italic"/>
          <w:i/>
          <w:iCs/>
          <w:sz w:val="20"/>
          <w:szCs w:val="20"/>
        </w:rPr>
        <w:t>Zo</w:t>
      </w:r>
      <w:r>
        <w:rPr>
          <w:rFonts w:ascii="LMRoman10-Regular" w:hAnsi="LMRoman10-Regular" w:cs="LMRoman10-Regular"/>
          <w:sz w:val="20"/>
          <w:szCs w:val="20"/>
        </w:rPr>
        <w:t>is</w:t>
      </w:r>
      <w:proofErr w:type="spellEnd"/>
      <w:r>
        <w:rPr>
          <w:rFonts w:ascii="LMRoman10-Regular" w:hAnsi="LMRoman10-Regular" w:cs="LMRoman10-Regular"/>
          <w:sz w:val="20"/>
          <w:szCs w:val="20"/>
        </w:rPr>
        <w:t xml:space="preserve"> and the higher </w:t>
      </w:r>
      <w:proofErr w:type="gramStart"/>
      <w:r>
        <w:rPr>
          <w:rFonts w:ascii="LMMathItalic10-Italic" w:hAnsi="LMMathItalic10-Italic" w:cs="LMMathItalic10-Italic"/>
          <w:i/>
          <w:iCs/>
          <w:sz w:val="20"/>
          <w:szCs w:val="20"/>
        </w:rPr>
        <w:t>v</w:t>
      </w:r>
      <w:r>
        <w:rPr>
          <w:rFonts w:ascii="LMRoman10-Regular" w:hAnsi="LMRoman10-Regular" w:cs="LMRoman10-Regular"/>
          <w:sz w:val="20"/>
          <w:szCs w:val="20"/>
        </w:rPr>
        <w:t>(</w:t>
      </w:r>
      <w:proofErr w:type="gramEnd"/>
      <w:r>
        <w:rPr>
          <w:rFonts w:ascii="LMMathItalic10-Italic" w:hAnsi="LMMathItalic10-Italic" w:cs="LMMathItalic10-Italic"/>
          <w:i/>
          <w:iCs/>
          <w:sz w:val="20"/>
          <w:szCs w:val="20"/>
        </w:rPr>
        <w:t>z</w:t>
      </w:r>
      <w:r>
        <w:rPr>
          <w:rFonts w:ascii="LMRoman10-Regular" w:hAnsi="LMRoman10-Regular" w:cs="LMRoman10-Regular"/>
          <w:sz w:val="20"/>
          <w:szCs w:val="20"/>
        </w:rPr>
        <w:t xml:space="preserve">) is. For example, </w:t>
      </w:r>
      <w:proofErr w:type="spellStart"/>
      <w:r w:rsidR="003203B6">
        <w:rPr>
          <w:rFonts w:ascii="LMMathItalic10-Italic" w:hAnsi="LMMathItalic10-Italic" w:cs="LMMathItalic10-Italic"/>
          <w:i/>
          <w:iCs/>
          <w:sz w:val="20"/>
          <w:szCs w:val="20"/>
        </w:rPr>
        <w:t>Zo</w:t>
      </w:r>
      <w:proofErr w:type="spellEnd"/>
      <w:r>
        <w:rPr>
          <w:rFonts w:ascii="LMRoman7-Regular" w:hAnsi="LMRoman7-Regular" w:cs="LMRoman7-Regular"/>
          <w:sz w:val="14"/>
          <w:szCs w:val="14"/>
        </w:rPr>
        <w:t xml:space="preserve"> </w:t>
      </w:r>
      <w:r>
        <w:rPr>
          <w:rFonts w:ascii="LMRoman10-Regular" w:hAnsi="LMRoman10-Regular" w:cs="LMRoman10-Regular"/>
          <w:sz w:val="20"/>
          <w:szCs w:val="20"/>
        </w:rPr>
        <w:t>can be 0.2 for a calm open</w:t>
      </w:r>
      <w:r w:rsidR="003203B6">
        <w:rPr>
          <w:rFonts w:ascii="LMRoman10-Regular" w:hAnsi="LMRoman10-Regular" w:cs="LMRoman10-Regular"/>
          <w:sz w:val="20"/>
          <w:szCs w:val="20"/>
        </w:rPr>
        <w:t xml:space="preserve"> </w:t>
      </w:r>
      <w:r>
        <w:rPr>
          <w:rFonts w:ascii="LMRoman10-Regular" w:hAnsi="LMRoman10-Regular" w:cs="LMRoman10-Regular"/>
          <w:sz w:val="20"/>
          <w:szCs w:val="20"/>
        </w:rPr>
        <w:t>sea, 8 for lawn gr</w:t>
      </w:r>
      <w:r w:rsidR="003203B6">
        <w:rPr>
          <w:rFonts w:ascii="LMRoman10-Regular" w:hAnsi="LMRoman10-Regular" w:cs="LMRoman10-Regular"/>
          <w:sz w:val="20"/>
          <w:szCs w:val="20"/>
        </w:rPr>
        <w:t xml:space="preserve">ass or 500 for </w:t>
      </w:r>
      <w:proofErr w:type="gramStart"/>
      <w:r w:rsidR="003203B6">
        <w:rPr>
          <w:rFonts w:ascii="LMRoman10-Regular" w:hAnsi="LMRoman10-Regular" w:cs="LMRoman10-Regular"/>
          <w:sz w:val="20"/>
          <w:szCs w:val="20"/>
        </w:rPr>
        <w:t>forests .</w:t>
      </w:r>
      <w:proofErr w:type="gramEnd"/>
      <w:r w:rsidR="003203B6">
        <w:rPr>
          <w:rFonts w:ascii="LMRoman10-Regular" w:hAnsi="LMRoman10-Regular" w:cs="LMRoman10-Regular"/>
          <w:sz w:val="20"/>
          <w:szCs w:val="20"/>
        </w:rPr>
        <w:t xml:space="preserve"> For off</w:t>
      </w:r>
      <w:r>
        <w:rPr>
          <w:rFonts w:ascii="LMRoman10-Regular" w:hAnsi="LMRoman10-Regular" w:cs="LMRoman10-Regular"/>
          <w:sz w:val="20"/>
          <w:szCs w:val="20"/>
        </w:rPr>
        <w:t xml:space="preserve">shore environments, </w:t>
      </w:r>
      <w:proofErr w:type="spellStart"/>
      <w:r w:rsidR="003203B6">
        <w:rPr>
          <w:rFonts w:ascii="LMMathItalic10-Italic" w:hAnsi="LMMathItalic10-Italic" w:cs="LMMathItalic10-Italic"/>
          <w:i/>
          <w:iCs/>
          <w:sz w:val="20"/>
          <w:szCs w:val="20"/>
        </w:rPr>
        <w:t>Zo</w:t>
      </w:r>
      <w:proofErr w:type="spellEnd"/>
      <w:r w:rsidR="003203B6">
        <w:rPr>
          <w:rFonts w:ascii="LMRoman10-Regular" w:hAnsi="LMRoman10-Regular" w:cs="LMRoman10-Regular"/>
          <w:sz w:val="20"/>
          <w:szCs w:val="20"/>
        </w:rPr>
        <w:t xml:space="preserve"> </w:t>
      </w:r>
      <w:r>
        <w:rPr>
          <w:rFonts w:ascii="LMRoman10-Regular" w:hAnsi="LMRoman10-Regular" w:cs="LMRoman10-Regular"/>
          <w:sz w:val="20"/>
          <w:szCs w:val="20"/>
        </w:rPr>
        <w:t>is low, which results in high power at low height as well as low turbulences.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Capacity </w:t>
      </w:r>
      <w:proofErr w:type="spellStart"/>
      <w:r>
        <w:rPr>
          <w:rFonts w:ascii="LMRoman10-Bold" w:hAnsi="LMRoman10-Bold" w:cs="LMRoman10-Bold"/>
          <w:b/>
          <w:bCs/>
          <w:sz w:val="20"/>
          <w:szCs w:val="20"/>
        </w:rPr>
        <w:t>factor.</w:t>
      </w:r>
      <w:r>
        <w:rPr>
          <w:rFonts w:ascii="LMRoman10-Regular" w:hAnsi="LMRoman10-Regular" w:cs="LMRoman10-Regular"/>
          <w:sz w:val="20"/>
          <w:szCs w:val="20"/>
        </w:rPr>
        <w:t>The</w:t>
      </w:r>
      <w:proofErr w:type="spellEnd"/>
      <w:r>
        <w:rPr>
          <w:rFonts w:ascii="LMRoman10-Regular" w:hAnsi="LMRoman10-Regular" w:cs="LMRoman10-Regular"/>
          <w:sz w:val="20"/>
          <w:szCs w:val="20"/>
        </w:rPr>
        <w:t xml:space="preserve"> capacity factor </w:t>
      </w:r>
      <w:proofErr w:type="spellStart"/>
      <w:r>
        <w:rPr>
          <w:rFonts w:ascii="LMMathItalic10-Italic" w:hAnsi="LMMathItalic10-Italic" w:cs="LMMathItalic10-Italic"/>
          <w:i/>
          <w:iCs/>
          <w:sz w:val="20"/>
          <w:szCs w:val="20"/>
        </w:rPr>
        <w:t>C</w:t>
      </w:r>
      <w:r>
        <w:rPr>
          <w:rFonts w:ascii="LMMathItalic7-Italic" w:hAnsi="LMMathItalic7-Italic" w:cs="LMMathItalic7-Italic"/>
          <w:i/>
          <w:iCs/>
          <w:sz w:val="14"/>
          <w:szCs w:val="14"/>
        </w:rPr>
        <w:t>f</w:t>
      </w:r>
      <w:r w:rsidR="003203B6">
        <w:rPr>
          <w:rFonts w:ascii="LMRoman10-Regular" w:hAnsi="LMRoman10-Regular" w:cs="LMRoman10-Regular"/>
          <w:sz w:val="20"/>
          <w:szCs w:val="20"/>
        </w:rPr>
        <w:t>for</w:t>
      </w:r>
      <w:proofErr w:type="spellEnd"/>
      <w:r w:rsidR="003203B6">
        <w:rPr>
          <w:rFonts w:ascii="LMRoman10-Regular" w:hAnsi="LMRoman10-Regular" w:cs="LMRoman10-Regular"/>
          <w:sz w:val="20"/>
          <w:szCs w:val="20"/>
        </w:rPr>
        <w:t xml:space="preserve"> one WT is defi</w:t>
      </w:r>
      <w:r>
        <w:rPr>
          <w:rFonts w:ascii="LMRoman10-Regular" w:hAnsi="LMRoman10-Regular" w:cs="LMRoman10-Regular"/>
          <w:sz w:val="20"/>
          <w:szCs w:val="20"/>
        </w:rPr>
        <w:t>ned as the</w:t>
      </w:r>
      <w:r w:rsidR="003203B6">
        <w:rPr>
          <w:rFonts w:ascii="LMRoman10-Regular" w:hAnsi="LMRoman10-Regular" w:cs="LMRoman10-Regular"/>
          <w:sz w:val="20"/>
          <w:szCs w:val="20"/>
        </w:rPr>
        <w:t xml:space="preserve"> </w:t>
      </w:r>
      <w:r>
        <w:rPr>
          <w:rFonts w:ascii="LMRoman10-Regular" w:hAnsi="LMRoman10-Regular" w:cs="LMRoman10-Regular"/>
          <w:sz w:val="20"/>
          <w:szCs w:val="20"/>
        </w:rPr>
        <w:t>ratio between the average power production of the WT over a selected</w:t>
      </w:r>
      <w:r w:rsidR="003203B6">
        <w:rPr>
          <w:rFonts w:ascii="LMRoman10-Regular" w:hAnsi="LMRoman10-Regular" w:cs="LMRoman10-Regular"/>
          <w:sz w:val="20"/>
          <w:szCs w:val="20"/>
        </w:rPr>
        <w:t xml:space="preserve"> </w:t>
      </w:r>
      <w:r>
        <w:rPr>
          <w:rFonts w:ascii="LMRoman10-Regular" w:hAnsi="LMRoman10-Regular" w:cs="LMRoman10-Regular"/>
          <w:sz w:val="20"/>
          <w:szCs w:val="20"/>
        </w:rPr>
        <w:t>period and the nominal power of the wind turbine. For onshore wind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turbine</w:t>
      </w:r>
      <w:proofErr w:type="gramEnd"/>
      <w:r>
        <w:rPr>
          <w:rFonts w:ascii="LMRoman10-Regular" w:hAnsi="LMRoman10-Regular" w:cs="LMRoman10-Regular"/>
          <w:sz w:val="20"/>
          <w:szCs w:val="20"/>
        </w:rPr>
        <w:t xml:space="preserve">, </w:t>
      </w:r>
      <w:proofErr w:type="spellStart"/>
      <w:r>
        <w:rPr>
          <w:rFonts w:ascii="LMMathItalic10-Italic" w:hAnsi="LMMathItalic10-Italic" w:cs="LMMathItalic10-Italic"/>
          <w:i/>
          <w:iCs/>
          <w:sz w:val="20"/>
          <w:szCs w:val="20"/>
        </w:rPr>
        <w:t>C</w:t>
      </w:r>
      <w:r>
        <w:rPr>
          <w:rFonts w:ascii="LMMathItalic7-Italic" w:hAnsi="LMMathItalic7-Italic" w:cs="LMMathItalic7-Italic"/>
          <w:i/>
          <w:iCs/>
          <w:sz w:val="14"/>
          <w:szCs w:val="14"/>
        </w:rPr>
        <w:t>f</w:t>
      </w:r>
      <w:r>
        <w:rPr>
          <w:rFonts w:ascii="LMRoman10-Regular" w:hAnsi="LMRoman10-Regular" w:cs="LMRoman10-Regular"/>
          <w:sz w:val="20"/>
          <w:szCs w:val="20"/>
        </w:rPr>
        <w:t>is</w:t>
      </w:r>
      <w:proofErr w:type="spellEnd"/>
      <w:r>
        <w:rPr>
          <w:rFonts w:ascii="LMRoman10-Regular" w:hAnsi="LMRoman10-Regular" w:cs="LMRoman10-Regular"/>
          <w:sz w:val="20"/>
          <w:szCs w:val="20"/>
        </w:rPr>
        <w:t xml:space="preserve"> typically in </w:t>
      </w:r>
      <w:r w:rsidR="003203B6">
        <w:rPr>
          <w:rFonts w:ascii="LMRoman10-Regular" w:hAnsi="LMRoman10-Regular" w:cs="LMRoman10-Regular"/>
          <w:sz w:val="20"/>
          <w:szCs w:val="20"/>
        </w:rPr>
        <w:t>the range 0.25-0.4, while for off</w:t>
      </w:r>
      <w:r>
        <w:rPr>
          <w:rFonts w:ascii="LMRoman10-Regular" w:hAnsi="LMRoman10-Regular" w:cs="LMRoman10-Regular"/>
          <w:sz w:val="20"/>
          <w:szCs w:val="20"/>
        </w:rPr>
        <w:t>shore it can be in</w:t>
      </w:r>
      <w:r w:rsidR="003203B6">
        <w:rPr>
          <w:rFonts w:ascii="LMRoman10-Regular" w:hAnsi="LMRoman10-Regular" w:cs="LMRoman10-Regular"/>
          <w:sz w:val="20"/>
          <w:szCs w:val="20"/>
        </w:rPr>
        <w:t xml:space="preserve"> </w:t>
      </w:r>
      <w:r>
        <w:rPr>
          <w:rFonts w:ascii="LMRoman10-Regular" w:hAnsi="LMRoman10-Regular" w:cs="LMRoman10-Regular"/>
          <w:sz w:val="20"/>
          <w:szCs w:val="20"/>
        </w:rPr>
        <w:t>the range 0.4-0.6, due to higher and steadier wind.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Wind forecasting. </w:t>
      </w:r>
      <w:r>
        <w:rPr>
          <w:rFonts w:ascii="LMRoman10-Regular" w:hAnsi="LMRoman10-Regular" w:cs="LMRoman10-Regular"/>
          <w:sz w:val="20"/>
          <w:szCs w:val="20"/>
        </w:rPr>
        <w:t>Wind forecasting has received a great interest in last</w:t>
      </w:r>
      <w:r w:rsidR="003203B6">
        <w:rPr>
          <w:rFonts w:ascii="LMRoman10-Regular" w:hAnsi="LMRoman10-Regular" w:cs="LMRoman10-Regular"/>
          <w:sz w:val="20"/>
          <w:szCs w:val="20"/>
        </w:rPr>
        <w:t xml:space="preserve"> </w:t>
      </w:r>
      <w:proofErr w:type="spellStart"/>
      <w:r>
        <w:rPr>
          <w:rFonts w:ascii="LMRoman10-Regular" w:hAnsi="LMRoman10-Regular" w:cs="LMRoman10-Regular"/>
          <w:sz w:val="20"/>
          <w:szCs w:val="20"/>
        </w:rPr>
        <w:t>years</w:t>
      </w:r>
      <w:proofErr w:type="spellEnd"/>
      <w:r>
        <w:rPr>
          <w:rFonts w:ascii="LMRoman10-Regular" w:hAnsi="LMRoman10-Regular" w:cs="LMRoman10-Regular"/>
          <w:sz w:val="20"/>
          <w:szCs w:val="20"/>
        </w:rPr>
        <w:t xml:space="preserve">, both for the control of the wind turbine (very short-term </w:t>
      </w:r>
      <w:proofErr w:type="spellStart"/>
      <w:r>
        <w:rPr>
          <w:rFonts w:ascii="LMRoman10-Regular" w:hAnsi="LMRoman10-Regular" w:cs="LMRoman10-Regular"/>
          <w:sz w:val="20"/>
          <w:szCs w:val="20"/>
        </w:rPr>
        <w:t>forecasting,up</w:t>
      </w:r>
      <w:proofErr w:type="spellEnd"/>
      <w:r>
        <w:rPr>
          <w:rFonts w:ascii="LMRoman10-Regular" w:hAnsi="LMRoman10-Regular" w:cs="LMRoman10-Regular"/>
          <w:sz w:val="20"/>
          <w:szCs w:val="20"/>
        </w:rPr>
        <w:t xml:space="preserve"> to a few minutes) and energy trading (short-term planning, 48h - 72h).For maintenance applications, longer time horizons are of interest. It was</w:t>
      </w:r>
      <w:r w:rsidR="003203B6">
        <w:rPr>
          <w:rFonts w:ascii="LMRoman10-Regular" w:hAnsi="LMRoman10-Regular" w:cs="LMRoman10-Regular"/>
          <w:sz w:val="20"/>
          <w:szCs w:val="20"/>
        </w:rPr>
        <w:t xml:space="preserve"> shown </w:t>
      </w:r>
      <w:proofErr w:type="gramStart"/>
      <w:r w:rsidR="003203B6">
        <w:rPr>
          <w:rFonts w:ascii="LMRoman10-Regular" w:hAnsi="LMRoman10-Regular" w:cs="LMRoman10-Regular"/>
          <w:sz w:val="20"/>
          <w:szCs w:val="20"/>
        </w:rPr>
        <w:t xml:space="preserve">in </w:t>
      </w:r>
      <w:r>
        <w:rPr>
          <w:rFonts w:ascii="LMRoman10-Regular" w:hAnsi="LMRoman10-Regular" w:cs="LMRoman10-Regular"/>
          <w:sz w:val="20"/>
          <w:szCs w:val="20"/>
        </w:rPr>
        <w:t xml:space="preserve"> that</w:t>
      </w:r>
      <w:proofErr w:type="gramEnd"/>
      <w:r>
        <w:rPr>
          <w:rFonts w:ascii="LMRoman10-Regular" w:hAnsi="LMRoman10-Regular" w:cs="LMRoman10-Regular"/>
          <w:sz w:val="20"/>
          <w:szCs w:val="20"/>
        </w:rPr>
        <w:t xml:space="preserve"> the limit of weather predictability is around two </w:t>
      </w:r>
      <w:proofErr w:type="spellStart"/>
      <w:r>
        <w:rPr>
          <w:rFonts w:ascii="LMRoman10-Regular" w:hAnsi="LMRoman10-Regular" w:cs="LMRoman10-Regular"/>
          <w:sz w:val="20"/>
          <w:szCs w:val="20"/>
        </w:rPr>
        <w:t>weeks.Beyond</w:t>
      </w:r>
      <w:proofErr w:type="spellEnd"/>
      <w:r>
        <w:rPr>
          <w:rFonts w:ascii="LMRoman10-Regular" w:hAnsi="LMRoman10-Regular" w:cs="LMRoman10-Regular"/>
          <w:sz w:val="20"/>
          <w:szCs w:val="20"/>
        </w:rPr>
        <w:t xml:space="preserve"> this limit, an alternative is to use seasonal forecasts, e.g. based on</w:t>
      </w:r>
      <w:r w:rsidR="003203B6">
        <w:rPr>
          <w:rFonts w:ascii="LMRoman10-Regular" w:hAnsi="LMRoman10-Regular" w:cs="LMRoman10-Regular"/>
          <w:sz w:val="20"/>
          <w:szCs w:val="20"/>
        </w:rPr>
        <w:t xml:space="preserve"> </w:t>
      </w:r>
      <w:r>
        <w:rPr>
          <w:rFonts w:ascii="LMRoman10-Regular" w:hAnsi="LMRoman10-Regular" w:cs="LMRoman10-Regular"/>
          <w:sz w:val="20"/>
          <w:szCs w:val="20"/>
        </w:rPr>
        <w:t>wind historical data. A short introduction to wind forecasting is provided</w:t>
      </w:r>
      <w:r w:rsidR="003203B6">
        <w:rPr>
          <w:rFonts w:ascii="LMRoman10-Regular" w:hAnsi="LMRoman10-Regular" w:cs="LMRoman10-Regular"/>
          <w:sz w:val="20"/>
          <w:szCs w:val="20"/>
        </w:rPr>
        <w:t xml:space="preserve"> </w:t>
      </w:r>
      <w:r>
        <w:rPr>
          <w:rFonts w:ascii="LMRoman10-Regular" w:hAnsi="LMRoman10-Regular" w:cs="LMRoman10-Regular"/>
          <w:sz w:val="20"/>
          <w:szCs w:val="20"/>
        </w:rPr>
        <w:t>below; for more information</w:t>
      </w:r>
      <w:r w:rsidR="003203B6">
        <w:rPr>
          <w:rFonts w:ascii="LMRoman10-Regular" w:hAnsi="LMRoman10-Regular" w:cs="LMRoman10-Regular"/>
          <w:sz w:val="20"/>
          <w:szCs w:val="20"/>
        </w:rPr>
        <w:t xml:space="preserve"> see </w:t>
      </w:r>
      <w:r>
        <w:rPr>
          <w:rFonts w:ascii="LMRoman10-Regular" w:hAnsi="LMRoman10-Regular" w:cs="LMRoman10-Regular"/>
          <w:sz w:val="20"/>
          <w:szCs w:val="20"/>
        </w:rPr>
        <w:t>.There are two complementary approaches for forecasting wind: Statistical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methods</w:t>
      </w:r>
      <w:proofErr w:type="gramEnd"/>
      <w:r>
        <w:rPr>
          <w:rFonts w:ascii="LMRoman10-Regular" w:hAnsi="LMRoman10-Regular" w:cs="LMRoman10-Regular"/>
          <w:sz w:val="20"/>
          <w:szCs w:val="20"/>
        </w:rPr>
        <w:t xml:space="preserve"> suitable for short horizons (hours) and physical models suitable</w:t>
      </w:r>
      <w:r w:rsidR="00E11F4C">
        <w:rPr>
          <w:rFonts w:ascii="LMRoman10-Regular" w:hAnsi="LMRoman10-Regular" w:cs="LMRoman10-Regular"/>
          <w:sz w:val="20"/>
          <w:szCs w:val="20"/>
        </w:rPr>
        <w:t xml:space="preserve"> </w:t>
      </w:r>
      <w:r>
        <w:rPr>
          <w:rFonts w:ascii="LMRoman10-Regular" w:hAnsi="LMRoman10-Regular" w:cs="LMRoman10-Regular"/>
          <w:sz w:val="20"/>
          <w:szCs w:val="20"/>
        </w:rPr>
        <w:t>for long horizons (days). Statistical methods are, for example, time</w:t>
      </w:r>
      <w:r w:rsidR="00E11F4C">
        <w:rPr>
          <w:rFonts w:ascii="LMRoman10-Regular" w:hAnsi="LMRoman10-Regular" w:cs="LMRoman10-Regular"/>
          <w:sz w:val="20"/>
          <w:szCs w:val="20"/>
        </w:rPr>
        <w:t xml:space="preserve"> </w:t>
      </w:r>
      <w:r>
        <w:rPr>
          <w:rFonts w:ascii="LMRoman10-Regular" w:hAnsi="LMRoman10-Regular" w:cs="LMRoman10-Regular"/>
          <w:sz w:val="20"/>
          <w:szCs w:val="20"/>
        </w:rPr>
        <w:t>series or neural networks. These methods use historical data to predict the</w:t>
      </w:r>
      <w:r w:rsidR="00E11F4C">
        <w:rPr>
          <w:rFonts w:ascii="LMRoman10-Regular" w:hAnsi="LMRoman10-Regular" w:cs="LMRoman10-Regular"/>
          <w:sz w:val="20"/>
          <w:szCs w:val="20"/>
        </w:rPr>
        <w:t xml:space="preserve"> </w:t>
      </w:r>
      <w:r>
        <w:rPr>
          <w:rFonts w:ascii="LMRoman10-Regular" w:hAnsi="LMRoman10-Regular" w:cs="LMRoman10-Regular"/>
          <w:sz w:val="20"/>
          <w:szCs w:val="20"/>
        </w:rPr>
        <w:t xml:space="preserve">future wind. Physical models </w:t>
      </w:r>
      <w:proofErr w:type="spellStart"/>
      <w:r>
        <w:rPr>
          <w:rFonts w:ascii="LMRoman10-Regular" w:hAnsi="LMRoman10-Regular" w:cs="LMRoman10-Regular"/>
          <w:sz w:val="20"/>
          <w:szCs w:val="20"/>
        </w:rPr>
        <w:t>re_ne</w:t>
      </w:r>
      <w:proofErr w:type="spellEnd"/>
      <w:r>
        <w:rPr>
          <w:rFonts w:ascii="LMRoman10-Regular" w:hAnsi="LMRoman10-Regular" w:cs="LMRoman10-Regular"/>
          <w:sz w:val="20"/>
          <w:szCs w:val="20"/>
        </w:rPr>
        <w:t xml:space="preserve"> meteorological forecasts provided by</w:t>
      </w:r>
      <w:r w:rsidR="00E11F4C">
        <w:rPr>
          <w:rFonts w:ascii="LMRoman10-Regular" w:hAnsi="LMRoman10-Regular" w:cs="LMRoman10-Regular"/>
          <w:sz w:val="20"/>
          <w:szCs w:val="20"/>
        </w:rPr>
        <w:t xml:space="preserve"> </w:t>
      </w:r>
      <w:r>
        <w:rPr>
          <w:rFonts w:ascii="LMRoman10-Regular" w:hAnsi="LMRoman10-Regular" w:cs="LMRoman10-Regular"/>
          <w:sz w:val="20"/>
          <w:szCs w:val="20"/>
        </w:rPr>
        <w:t>a Numerical Weather Prediction (NWP) to adapt to the required spatial</w:t>
      </w:r>
      <w:r w:rsidR="00E11F4C">
        <w:rPr>
          <w:rFonts w:ascii="LMRoman10-Regular" w:hAnsi="LMRoman10-Regular" w:cs="LMRoman10-Regular"/>
          <w:sz w:val="20"/>
          <w:szCs w:val="20"/>
        </w:rPr>
        <w:t xml:space="preserve"> </w:t>
      </w:r>
      <w:r>
        <w:rPr>
          <w:rFonts w:ascii="LMRoman10-Regular" w:hAnsi="LMRoman10-Regular" w:cs="LMRoman10-Regular"/>
          <w:sz w:val="20"/>
          <w:szCs w:val="20"/>
        </w:rPr>
        <w:t xml:space="preserve">and time resolution. The atmosphere is a </w:t>
      </w:r>
      <w:proofErr w:type="spellStart"/>
      <w:r>
        <w:rPr>
          <w:rFonts w:ascii="LMRoman10-Regular" w:hAnsi="LMRoman10-Regular" w:cs="LMRoman10-Regular"/>
          <w:sz w:val="20"/>
          <w:szCs w:val="20"/>
        </w:rPr>
        <w:t>uid</w:t>
      </w:r>
      <w:proofErr w:type="spellEnd"/>
      <w:r>
        <w:rPr>
          <w:rFonts w:ascii="LMRoman10-Regular" w:hAnsi="LMRoman10-Regular" w:cs="LMRoman10-Regular"/>
          <w:sz w:val="20"/>
          <w:szCs w:val="20"/>
        </w:rPr>
        <w:t>. Based on the current state</w:t>
      </w:r>
      <w:r w:rsidR="00E11F4C">
        <w:rPr>
          <w:rFonts w:ascii="LMRoman10-Regular" w:hAnsi="LMRoman10-Regular" w:cs="LMRoman10-Regular"/>
          <w:sz w:val="20"/>
          <w:szCs w:val="20"/>
        </w:rPr>
        <w:t xml:space="preserve"> </w:t>
      </w:r>
      <w:r>
        <w:rPr>
          <w:rFonts w:ascii="LMRoman10-Regular" w:hAnsi="LMRoman10-Regular" w:cs="LMRoman10-Regular"/>
          <w:sz w:val="20"/>
          <w:szCs w:val="20"/>
        </w:rPr>
        <w:t>of the atmosphere, a NWP predicts its future state using mathematical</w:t>
      </w:r>
      <w:r w:rsidR="00E11F4C">
        <w:rPr>
          <w:rFonts w:ascii="LMRoman10-Regular" w:hAnsi="LMRoman10-Regular" w:cs="LMRoman10-Regular"/>
          <w:sz w:val="20"/>
          <w:szCs w:val="20"/>
        </w:rPr>
        <w:t xml:space="preserve"> </w:t>
      </w:r>
      <w:r>
        <w:rPr>
          <w:rFonts w:ascii="LMRoman10-Regular" w:hAnsi="LMRoman10-Regular" w:cs="LMRoman10-Regular"/>
          <w:sz w:val="20"/>
          <w:szCs w:val="20"/>
        </w:rPr>
        <w:t xml:space="preserve">models of </w:t>
      </w:r>
      <w:proofErr w:type="spellStart"/>
      <w:r>
        <w:rPr>
          <w:rFonts w:ascii="LMRoman10-Regular" w:hAnsi="LMRoman10-Regular" w:cs="LMRoman10-Regular"/>
          <w:sz w:val="20"/>
          <w:szCs w:val="20"/>
        </w:rPr>
        <w:t>uid</w:t>
      </w:r>
      <w:proofErr w:type="spellEnd"/>
      <w:r>
        <w:rPr>
          <w:rFonts w:ascii="LMRoman10-Regular" w:hAnsi="LMRoman10-Regular" w:cs="LMRoman10-Regular"/>
          <w:sz w:val="20"/>
          <w:szCs w:val="20"/>
        </w:rPr>
        <w:t xml:space="preserve"> and thermo-dynamic. The input data for NWP are measurements</w:t>
      </w:r>
      <w:r w:rsidR="00E11F4C">
        <w:rPr>
          <w:rFonts w:ascii="LMRoman10-Regular" w:hAnsi="LMRoman10-Regular" w:cs="LMRoman10-Regular"/>
          <w:sz w:val="20"/>
          <w:szCs w:val="20"/>
        </w:rPr>
        <w:t xml:space="preserve"> </w:t>
      </w:r>
      <w:r>
        <w:rPr>
          <w:rFonts w:ascii="LMRoman10-Regular" w:hAnsi="LMRoman10-Regular" w:cs="LMRoman10-Regular"/>
          <w:sz w:val="20"/>
          <w:szCs w:val="20"/>
        </w:rPr>
        <w:t>of e.g. temperature, humidity, velocity and pressure, made at</w:t>
      </w:r>
      <w:r w:rsidR="00E11F4C">
        <w:rPr>
          <w:rFonts w:ascii="LMRoman10-Regular" w:hAnsi="LMRoman10-Regular" w:cs="LMRoman10-Regular"/>
          <w:sz w:val="20"/>
          <w:szCs w:val="20"/>
        </w:rPr>
        <w:t xml:space="preserve"> </w:t>
      </w:r>
      <w:r>
        <w:rPr>
          <w:rFonts w:ascii="LMRoman10-Regular" w:hAnsi="LMRoman10-Regular" w:cs="LMRoman10-Regular"/>
          <w:sz w:val="20"/>
          <w:szCs w:val="20"/>
        </w:rPr>
        <w:t>grid points. In Europe, the European Centre for Medium-Range Weather</w:t>
      </w:r>
      <w:r w:rsidR="00E11F4C">
        <w:rPr>
          <w:rFonts w:ascii="LMRoman10-Regular" w:hAnsi="LMRoman10-Regular" w:cs="LMRoman10-Regular"/>
          <w:sz w:val="20"/>
          <w:szCs w:val="20"/>
        </w:rPr>
        <w:t xml:space="preserve"> </w:t>
      </w:r>
      <w:r>
        <w:rPr>
          <w:rFonts w:ascii="LMRoman10-Regular" w:hAnsi="LMRoman10-Regular" w:cs="LMRoman10-Regular"/>
          <w:sz w:val="20"/>
          <w:szCs w:val="20"/>
        </w:rPr>
        <w:t xml:space="preserve">Forecasts provides probabilistic weather </w:t>
      </w:r>
      <w:r w:rsidR="00E11F4C">
        <w:rPr>
          <w:rFonts w:ascii="LMRoman10-Regular" w:hAnsi="LMRoman10-Regular" w:cs="LMRoman10-Regular"/>
          <w:sz w:val="20"/>
          <w:szCs w:val="20"/>
        </w:rPr>
        <w:t xml:space="preserve">forecasts for up to 10 days </w:t>
      </w:r>
      <w:r>
        <w:rPr>
          <w:rFonts w:ascii="LMRoman10-Regular" w:hAnsi="LMRoman10-Regular" w:cs="LMRoman10-Regular"/>
          <w:sz w:val="20"/>
          <w:szCs w:val="20"/>
        </w:rPr>
        <w:t>.The spatial resolution of NWP needs to be interpolated to provide prediction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at</w:t>
      </w:r>
      <w:proofErr w:type="gramEnd"/>
      <w:r>
        <w:rPr>
          <w:rFonts w:ascii="LMRoman10-Regular" w:hAnsi="LMRoman10-Regular" w:cs="LMRoman10-Regular"/>
          <w:sz w:val="20"/>
          <w:szCs w:val="20"/>
        </w:rPr>
        <w:t xml:space="preserve"> the level of the wind farm.</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
    <w:p w:rsidR="00FE6153" w:rsidRPr="00E11F4C" w:rsidRDefault="00FE6153" w:rsidP="00FE6153">
      <w:pPr>
        <w:autoSpaceDE w:val="0"/>
        <w:autoSpaceDN w:val="0"/>
        <w:adjustRightInd w:val="0"/>
        <w:spacing w:after="0" w:line="240" w:lineRule="auto"/>
        <w:rPr>
          <w:rFonts w:ascii="LMRoman12-Bold~88" w:hAnsi="LMRoman12-Bold~88" w:cs="LMRoman12-Bold~88"/>
          <w:b/>
          <w:bCs/>
          <w:sz w:val="29"/>
          <w:szCs w:val="29"/>
        </w:rPr>
      </w:pPr>
      <w:r>
        <w:rPr>
          <w:rFonts w:ascii="LMRoman12-Bold~88" w:hAnsi="LMRoman12-Bold~88" w:cs="LMRoman12-Bold~88"/>
          <w:b/>
          <w:bCs/>
          <w:sz w:val="29"/>
          <w:szCs w:val="29"/>
        </w:rPr>
        <w:t>Wind turbine technology</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The structure of a WT is constituted of the tower, the foundation, the</w:t>
      </w:r>
      <w:r w:rsidR="00E11F4C">
        <w:rPr>
          <w:rFonts w:ascii="LMRoman10-Regular" w:hAnsi="LMRoman10-Regular" w:cs="LMRoman10-Regular"/>
          <w:sz w:val="20"/>
          <w:szCs w:val="20"/>
        </w:rPr>
        <w:t xml:space="preserve"> </w:t>
      </w:r>
      <w:r>
        <w:rPr>
          <w:rFonts w:ascii="LMRoman10-Regular" w:hAnsi="LMRoman10-Regular" w:cs="LMRoman10-Regular"/>
          <w:sz w:val="20"/>
          <w:szCs w:val="20"/>
        </w:rPr>
        <w:t>nacelle and the rotor. Fig. 2.2 depicts the structure of a modern horizontal</w:t>
      </w:r>
      <w:r w:rsidR="00E11F4C">
        <w:rPr>
          <w:rFonts w:ascii="LMRoman10-Regular" w:hAnsi="LMRoman10-Regular" w:cs="LMRoman10-Regular"/>
          <w:sz w:val="20"/>
          <w:szCs w:val="20"/>
        </w:rPr>
        <w:t xml:space="preserve"> </w:t>
      </w:r>
      <w:r>
        <w:rPr>
          <w:rFonts w:ascii="LMRoman10-Regular" w:hAnsi="LMRoman10-Regular" w:cs="LMRoman10-Regular"/>
          <w:sz w:val="20"/>
          <w:szCs w:val="20"/>
        </w:rPr>
        <w:t>axis WT. Table 2.1 shows the development of the capacity through time</w:t>
      </w:r>
      <w:r w:rsidR="00E11F4C">
        <w:rPr>
          <w:rFonts w:ascii="LMRoman10-Regular" w:hAnsi="LMRoman10-Regular" w:cs="LMRoman10-Regular"/>
          <w:sz w:val="20"/>
          <w:szCs w:val="20"/>
        </w:rPr>
        <w:t xml:space="preserve"> </w:t>
      </w:r>
      <w:r>
        <w:rPr>
          <w:rFonts w:ascii="LMRoman10-Regular" w:hAnsi="LMRoman10-Regular" w:cs="LMRoman10-Regular"/>
          <w:sz w:val="20"/>
          <w:szCs w:val="20"/>
        </w:rPr>
        <w:t>and examples of rotor size and turbine height (the optimal size for the blade</w:t>
      </w:r>
      <w:r w:rsidR="00E11F4C">
        <w:rPr>
          <w:rFonts w:ascii="LMRoman10-Regular" w:hAnsi="LMRoman10-Regular" w:cs="LMRoman10-Regular"/>
          <w:sz w:val="20"/>
          <w:szCs w:val="20"/>
        </w:rPr>
        <w:t xml:space="preserve"> </w:t>
      </w:r>
      <w:r>
        <w:rPr>
          <w:rFonts w:ascii="LMRoman10-Regular" w:hAnsi="LMRoman10-Regular" w:cs="LMRoman10-Regular"/>
          <w:sz w:val="20"/>
          <w:szCs w:val="20"/>
        </w:rPr>
        <w:t>and tower height depends on the wind resource).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Table 2.1: </w:t>
      </w:r>
      <w:r>
        <w:rPr>
          <w:rFonts w:ascii="LMRoman10-Regular" w:hAnsi="LMRoman10-Regular" w:cs="LMRoman10-Regular"/>
          <w:sz w:val="20"/>
          <w:szCs w:val="20"/>
        </w:rPr>
        <w:t>Development of wind turbine capacity and size, partly adapted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
    <w:p w:rsidR="00FE6153" w:rsidRDefault="00FE6153" w:rsidP="00FE6153">
      <w:pPr>
        <w:autoSpaceDE w:val="0"/>
        <w:autoSpaceDN w:val="0"/>
        <w:adjustRightInd w:val="0"/>
        <w:spacing w:after="0" w:line="240" w:lineRule="auto"/>
      </w:pPr>
      <w:r>
        <w:rPr>
          <w:noProof/>
        </w:rPr>
        <w:drawing>
          <wp:inline distT="0" distB="0" distL="0" distR="0">
            <wp:extent cx="5667375" cy="1095375"/>
            <wp:effectExtent l="0" t="0" r="9525" b="952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1095375"/>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The nacelle supports and protects the drive train (i.e. the rotating</w:t>
      </w:r>
      <w:r w:rsidR="00E11F4C">
        <w:rPr>
          <w:rFonts w:ascii="LMRoman10-Regular" w:hAnsi="LMRoman10-Regular" w:cs="LMRoman10-Regular"/>
          <w:sz w:val="20"/>
          <w:szCs w:val="20"/>
        </w:rPr>
        <w:t xml:space="preserve"> </w:t>
      </w:r>
      <w:r>
        <w:rPr>
          <w:rFonts w:ascii="LMRoman10-Regular" w:hAnsi="LMRoman10-Regular" w:cs="LMRoman10-Regular"/>
          <w:sz w:val="20"/>
          <w:szCs w:val="20"/>
        </w:rPr>
        <w:t>components in the nacelle), control systems, auxiliary systems and brake</w:t>
      </w:r>
      <w:r w:rsidR="00E11F4C">
        <w:rPr>
          <w:rFonts w:ascii="LMRoman10-Regular" w:hAnsi="LMRoman10-Regular" w:cs="LMRoman10-Regular"/>
          <w:sz w:val="20"/>
          <w:szCs w:val="20"/>
        </w:rPr>
        <w:t xml:space="preserve"> </w:t>
      </w:r>
      <w:r>
        <w:rPr>
          <w:rFonts w:ascii="LMRoman10-Regular" w:hAnsi="LMRoman10-Regular" w:cs="LMRoman10-Regular"/>
          <w:sz w:val="20"/>
          <w:szCs w:val="20"/>
        </w:rPr>
        <w:t>systems. Fig. 2.3 shows an example of drive train inside the nacelle.</w:t>
      </w:r>
    </w:p>
    <w:p w:rsidR="00E5079B" w:rsidRDefault="00E5079B" w:rsidP="00FE6153">
      <w:pPr>
        <w:autoSpaceDE w:val="0"/>
        <w:autoSpaceDN w:val="0"/>
        <w:adjustRightInd w:val="0"/>
        <w:spacing w:after="0" w:line="240" w:lineRule="auto"/>
        <w:rPr>
          <w:rFonts w:ascii="LMRoman10-Regular" w:hAnsi="LMRoman10-Regular" w:cs="LMRoman10-Regular"/>
          <w:sz w:val="20"/>
          <w:szCs w:val="20"/>
        </w:rPr>
      </w:pPr>
    </w:p>
    <w:p w:rsidR="00E5079B" w:rsidRDefault="00E5079B" w:rsidP="00FE6153">
      <w:pPr>
        <w:autoSpaceDE w:val="0"/>
        <w:autoSpaceDN w:val="0"/>
        <w:adjustRightInd w:val="0"/>
        <w:spacing w:after="0" w:line="240" w:lineRule="auto"/>
        <w:rPr>
          <w:rFonts w:ascii="LMRoman10-Regular" w:hAnsi="LMRoman10-Regular" w:cs="LMRoman10-Regular"/>
          <w:sz w:val="20"/>
          <w:szCs w:val="20"/>
        </w:rPr>
      </w:pPr>
      <w:r w:rsidRPr="00E5079B">
        <w:rPr>
          <w:rFonts w:ascii="LMRoman10-Regular" w:hAnsi="LMRoman10-Regular" w:cs="LMRoman10-Regular"/>
          <w:noProof/>
          <w:sz w:val="20"/>
          <w:szCs w:val="20"/>
        </w:rPr>
        <w:lastRenderedPageBreak/>
        <w:drawing>
          <wp:inline distT="0" distB="0" distL="0" distR="0">
            <wp:extent cx="5124450" cy="3171825"/>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124450" cy="3171825"/>
                    </a:xfrm>
                    <a:prstGeom prst="rect">
                      <a:avLst/>
                    </a:prstGeom>
                    <a:noFill/>
                    <a:ln w="9525">
                      <a:noFill/>
                      <a:miter lim="800000"/>
                      <a:headEnd/>
                      <a:tailEnd/>
                    </a:ln>
                  </pic:spPr>
                </pic:pic>
              </a:graphicData>
            </a:graphic>
          </wp:inline>
        </w:drawing>
      </w:r>
    </w:p>
    <w:p w:rsidR="00FE6153" w:rsidRDefault="00FE6153" w:rsidP="00FE6153">
      <w:pPr>
        <w:autoSpaceDE w:val="0"/>
        <w:autoSpaceDN w:val="0"/>
        <w:adjustRightInd w:val="0"/>
        <w:spacing w:after="0" w:line="240" w:lineRule="auto"/>
        <w:rPr>
          <w:rFonts w:ascii="LMRoman12-Bold~b3" w:hAnsi="LMRoman12-Bold~b3" w:cs="LMRoman12-Bold~b3"/>
          <w:b/>
          <w:bCs/>
          <w:sz w:val="24"/>
          <w:szCs w:val="24"/>
        </w:rPr>
      </w:pPr>
      <w:r>
        <w:rPr>
          <w:rFonts w:ascii="LMRoman12-Bold~b3" w:hAnsi="LMRoman12-Bold~b3" w:cs="LMRoman12-Bold~b3"/>
          <w:b/>
          <w:bCs/>
          <w:sz w:val="24"/>
          <w:szCs w:val="24"/>
        </w:rPr>
        <w:t>2.2.1 Tower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The tower carries the nacelle and the rotor. Most of large WTs have tubular</w:t>
      </w:r>
      <w:r w:rsidR="00E11F4C">
        <w:rPr>
          <w:rFonts w:ascii="LMRoman10-Regular" w:hAnsi="LMRoman10-Regular" w:cs="LMRoman10-Regular"/>
          <w:sz w:val="20"/>
          <w:szCs w:val="20"/>
        </w:rPr>
        <w:t xml:space="preserve"> steel towers made of 20-</w:t>
      </w:r>
      <w:r>
        <w:rPr>
          <w:rFonts w:ascii="LMRoman10-Regular" w:hAnsi="LMRoman10-Regular" w:cs="LMRoman10-Regular"/>
          <w:sz w:val="20"/>
          <w:szCs w:val="20"/>
        </w:rPr>
        <w:t xml:space="preserve">30 meters </w:t>
      </w:r>
      <w:r w:rsidR="00E11F4C">
        <w:rPr>
          <w:rFonts w:ascii="LMRoman10-Regular" w:hAnsi="LMRoman10-Regular" w:cs="LMRoman10-Regular"/>
          <w:sz w:val="20"/>
          <w:szCs w:val="20"/>
        </w:rPr>
        <w:t>sections bolted together. For off</w:t>
      </w:r>
      <w:r>
        <w:rPr>
          <w:rFonts w:ascii="LMRoman10-Regular" w:hAnsi="LMRoman10-Regular" w:cs="LMRoman10-Regular"/>
          <w:sz w:val="20"/>
          <w:szCs w:val="20"/>
        </w:rPr>
        <w:t>shore</w:t>
      </w:r>
      <w:r w:rsidR="00E11F4C">
        <w:rPr>
          <w:rFonts w:ascii="LMRoman10-Regular" w:hAnsi="LMRoman10-Regular" w:cs="LMRoman10-Regular"/>
          <w:sz w:val="20"/>
          <w:szCs w:val="20"/>
        </w:rPr>
        <w:t xml:space="preserve"> </w:t>
      </w:r>
      <w:r>
        <w:rPr>
          <w:rFonts w:ascii="LMRoman10-Regular" w:hAnsi="LMRoman10-Regular" w:cs="LMRoman10-Regular"/>
          <w:sz w:val="20"/>
          <w:szCs w:val="20"/>
        </w:rPr>
        <w:t xml:space="preserve">applications, the lower part of the tower has to be protected from </w:t>
      </w:r>
      <w:proofErr w:type="gramStart"/>
      <w:r>
        <w:rPr>
          <w:rFonts w:ascii="LMRoman10-Regular" w:hAnsi="LMRoman10-Regular" w:cs="LMRoman10-Regular"/>
          <w:sz w:val="20"/>
          <w:szCs w:val="20"/>
        </w:rPr>
        <w:t>a sea</w:t>
      </w:r>
      <w:proofErr w:type="gramEnd"/>
      <w:r w:rsidR="00E11F4C">
        <w:rPr>
          <w:rFonts w:ascii="LMRoman10-Regular" w:hAnsi="LMRoman10-Regular" w:cs="LMRoman10-Regular"/>
          <w:sz w:val="20"/>
          <w:szCs w:val="20"/>
        </w:rPr>
        <w:t xml:space="preserve"> </w:t>
      </w:r>
      <w:r>
        <w:rPr>
          <w:rFonts w:ascii="LMRoman10-Regular" w:hAnsi="LMRoman10-Regular" w:cs="LMRoman10-Regular"/>
          <w:sz w:val="20"/>
          <w:szCs w:val="20"/>
        </w:rPr>
        <w:t>corrosion and waves with a special paint. The tower and the nacelle are</w:t>
      </w:r>
      <w:r w:rsidR="00E11F4C">
        <w:rPr>
          <w:rFonts w:ascii="LMRoman10-Regular" w:hAnsi="LMRoman10-Regular" w:cs="LMRoman10-Regular"/>
          <w:sz w:val="20"/>
          <w:szCs w:val="20"/>
        </w:rPr>
        <w:t xml:space="preserve"> </w:t>
      </w:r>
      <w:r>
        <w:rPr>
          <w:rFonts w:ascii="LMRoman10-Regular" w:hAnsi="LMRoman10-Regular" w:cs="LMRoman10-Regular"/>
          <w:sz w:val="20"/>
          <w:szCs w:val="20"/>
        </w:rPr>
        <w:t>connected by a large bearing and their relative motion is controlled by the</w:t>
      </w:r>
      <w:r w:rsidR="00E11F4C">
        <w:rPr>
          <w:rFonts w:ascii="LMRoman10-Regular" w:hAnsi="LMRoman10-Regular" w:cs="LMRoman10-Regular"/>
          <w:sz w:val="20"/>
          <w:szCs w:val="20"/>
        </w:rPr>
        <w:t xml:space="preserve"> </w:t>
      </w:r>
      <w:r>
        <w:rPr>
          <w:rFonts w:ascii="LMRoman10-Regular" w:hAnsi="LMRoman10-Regular" w:cs="LMRoman10-Regular"/>
          <w:sz w:val="20"/>
          <w:szCs w:val="20"/>
        </w:rPr>
        <w:t>yaw system. The tower includes a ladder or an elevator for reaching the</w:t>
      </w:r>
      <w:r w:rsidR="00E11F4C">
        <w:rPr>
          <w:rFonts w:ascii="LMRoman10-Regular" w:hAnsi="LMRoman10-Regular" w:cs="LMRoman10-Regular"/>
          <w:sz w:val="20"/>
          <w:szCs w:val="20"/>
        </w:rPr>
        <w:t xml:space="preserve"> </w:t>
      </w:r>
      <w:r>
        <w:rPr>
          <w:rFonts w:ascii="LMRoman10-Regular" w:hAnsi="LMRoman10-Regular" w:cs="LMRoman10-Regular"/>
          <w:sz w:val="20"/>
          <w:szCs w:val="20"/>
        </w:rPr>
        <w:t>nacelle.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Yaw system. </w:t>
      </w:r>
      <w:r>
        <w:rPr>
          <w:rFonts w:ascii="LMRoman10-Regular" w:hAnsi="LMRoman10-Regular" w:cs="LMRoman10-Regular"/>
          <w:sz w:val="20"/>
          <w:szCs w:val="20"/>
        </w:rPr>
        <w:t>The rotation of the nacelle is controlled in order to align</w:t>
      </w:r>
      <w:r w:rsidR="00E11F4C">
        <w:rPr>
          <w:rFonts w:ascii="LMRoman10-Regular" w:hAnsi="LMRoman10-Regular" w:cs="LMRoman10-Regular"/>
          <w:sz w:val="20"/>
          <w:szCs w:val="20"/>
        </w:rPr>
        <w:t xml:space="preserve"> </w:t>
      </w:r>
      <w:r>
        <w:rPr>
          <w:rFonts w:ascii="LMRoman10-Regular" w:hAnsi="LMRoman10-Regular" w:cs="LMRoman10-Regular"/>
          <w:sz w:val="20"/>
          <w:szCs w:val="20"/>
        </w:rPr>
        <w:t>the blades with the wind. This function is performed by the yaw system</w:t>
      </w:r>
      <w:r w:rsidR="00E11F4C">
        <w:rPr>
          <w:rFonts w:ascii="LMRoman10-Regular" w:hAnsi="LMRoman10-Regular" w:cs="LMRoman10-Regular"/>
          <w:sz w:val="20"/>
          <w:szCs w:val="20"/>
        </w:rPr>
        <w:t xml:space="preserve"> </w:t>
      </w:r>
      <w:r>
        <w:rPr>
          <w:rFonts w:ascii="LMRoman10-Regular" w:hAnsi="LMRoman10-Regular" w:cs="LMRoman10-Regular"/>
          <w:sz w:val="20"/>
          <w:szCs w:val="20"/>
        </w:rPr>
        <w:t>using a large gear. The actuators for the yaw system can be hydraulic</w:t>
      </w:r>
      <w:r w:rsidR="00E11F4C">
        <w:rPr>
          <w:rFonts w:ascii="LMRoman10-Regular" w:hAnsi="LMRoman10-Regular" w:cs="LMRoman10-Regular"/>
          <w:sz w:val="20"/>
          <w:szCs w:val="20"/>
        </w:rPr>
        <w:t xml:space="preserve"> </w:t>
      </w:r>
      <w:r>
        <w:rPr>
          <w:rFonts w:ascii="LMRoman10-Regular" w:hAnsi="LMRoman10-Regular" w:cs="LMRoman10-Regular"/>
          <w:sz w:val="20"/>
          <w:szCs w:val="20"/>
        </w:rPr>
        <w:t>motors, hydraulic cylinders or electrical machines. Wind measurements</w:t>
      </w:r>
      <w:r w:rsidR="00E11F4C">
        <w:rPr>
          <w:rFonts w:ascii="LMRoman10-Regular" w:hAnsi="LMRoman10-Regular" w:cs="LMRoman10-Regular"/>
          <w:sz w:val="20"/>
          <w:szCs w:val="20"/>
        </w:rPr>
        <w:t xml:space="preserve"> </w:t>
      </w:r>
      <w:r>
        <w:rPr>
          <w:rFonts w:ascii="LMRoman10-Regular" w:hAnsi="LMRoman10-Regular" w:cs="LMRoman10-Regular"/>
          <w:sz w:val="20"/>
          <w:szCs w:val="20"/>
        </w:rPr>
        <w:t>(speed and direction) are provided by an anemometer with a wind vane</w:t>
      </w:r>
      <w:r w:rsidR="00E11F4C">
        <w:rPr>
          <w:rFonts w:ascii="LMRoman10-Regular" w:hAnsi="LMRoman10-Regular" w:cs="LMRoman10-Regular"/>
          <w:sz w:val="20"/>
          <w:szCs w:val="20"/>
        </w:rPr>
        <w:t xml:space="preserve"> </w:t>
      </w:r>
      <w:r>
        <w:rPr>
          <w:rFonts w:ascii="LMRoman10-Regular" w:hAnsi="LMRoman10-Regular" w:cs="LMRoman10-Regular"/>
          <w:sz w:val="20"/>
          <w:szCs w:val="20"/>
        </w:rPr>
        <w:t>located at the top of the nacelle.</w:t>
      </w:r>
    </w:p>
    <w:p w:rsidR="00FE6153" w:rsidRDefault="00FE6153" w:rsidP="00FE6153">
      <w:pPr>
        <w:autoSpaceDE w:val="0"/>
        <w:autoSpaceDN w:val="0"/>
        <w:adjustRightInd w:val="0"/>
        <w:spacing w:after="0" w:line="240" w:lineRule="auto"/>
        <w:rPr>
          <w:rFonts w:ascii="LMRoman12-Bold~b3" w:hAnsi="LMRoman12-Bold~b3" w:cs="LMRoman12-Bold~b3"/>
          <w:b/>
          <w:bCs/>
          <w:sz w:val="24"/>
          <w:szCs w:val="24"/>
        </w:rPr>
      </w:pPr>
      <w:r>
        <w:rPr>
          <w:rFonts w:ascii="LMRoman12-Bold~b3" w:hAnsi="LMRoman12-Bold~b3" w:cs="LMRoman12-Bold~b3"/>
          <w:b/>
          <w:bCs/>
          <w:sz w:val="24"/>
          <w:szCs w:val="24"/>
        </w:rPr>
        <w:t>2.2.2 Foundation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The foundation supports the tower and transmits loads on the tower to the</w:t>
      </w:r>
      <w:r w:rsidR="00E11F4C">
        <w:rPr>
          <w:rFonts w:ascii="LMRoman10-Regular" w:hAnsi="LMRoman10-Regular" w:cs="LMRoman10-Regular"/>
          <w:sz w:val="20"/>
          <w:szCs w:val="20"/>
        </w:rPr>
        <w:t xml:space="preserve"> </w:t>
      </w:r>
      <w:r>
        <w:rPr>
          <w:rFonts w:ascii="LMRoman10-Regular" w:hAnsi="LMRoman10-Regular" w:cs="LMRoman10-Regular"/>
          <w:sz w:val="20"/>
          <w:szCs w:val="20"/>
        </w:rPr>
        <w:t xml:space="preserve">soil. The foundation of an onshore WT is, in general, a pad </w:t>
      </w:r>
      <w:proofErr w:type="spellStart"/>
      <w:r>
        <w:rPr>
          <w:rFonts w:ascii="LMRoman10-Regular" w:hAnsi="LMRoman10-Regular" w:cs="LMRoman10-Regular"/>
          <w:sz w:val="20"/>
          <w:szCs w:val="20"/>
        </w:rPr>
        <w:t>foundation.</w:t>
      </w:r>
      <w:r w:rsidR="00E11F4C">
        <w:rPr>
          <w:rFonts w:ascii="LMRoman10-Regular" w:hAnsi="LMRoman10-Regular" w:cs="LMRoman10-Regular"/>
          <w:sz w:val="20"/>
          <w:szCs w:val="20"/>
        </w:rPr>
        <w:t>For</w:t>
      </w:r>
      <w:proofErr w:type="spellEnd"/>
      <w:r w:rsidR="00E11F4C">
        <w:rPr>
          <w:rFonts w:ascii="LMRoman10-Regular" w:hAnsi="LMRoman10-Regular" w:cs="LMRoman10-Regular"/>
          <w:sz w:val="20"/>
          <w:szCs w:val="20"/>
        </w:rPr>
        <w:t xml:space="preserve"> off</w:t>
      </w:r>
      <w:r>
        <w:rPr>
          <w:rFonts w:ascii="LMRoman10-Regular" w:hAnsi="LMRoman10-Regular" w:cs="LMRoman10-Regular"/>
          <w:sz w:val="20"/>
          <w:szCs w:val="20"/>
        </w:rPr>
        <w:t xml:space="preserve">shore environment, </w:t>
      </w:r>
      <w:proofErr w:type="spellStart"/>
      <w:r>
        <w:rPr>
          <w:rFonts w:ascii="LMRoman10-Regular" w:hAnsi="LMRoman10-Regular" w:cs="LMRoman10-Regular"/>
          <w:sz w:val="20"/>
          <w:szCs w:val="20"/>
        </w:rPr>
        <w:t>di_erent</w:t>
      </w:r>
      <w:proofErr w:type="spellEnd"/>
      <w:r>
        <w:rPr>
          <w:rFonts w:ascii="LMRoman10-Regular" w:hAnsi="LMRoman10-Regular" w:cs="LMRoman10-Regular"/>
          <w:sz w:val="20"/>
          <w:szCs w:val="20"/>
        </w:rPr>
        <w:t xml:space="preserve"> types of foundation are possible, </w:t>
      </w:r>
      <w:proofErr w:type="spellStart"/>
      <w:r>
        <w:rPr>
          <w:rFonts w:ascii="LMRoman10-Regular" w:hAnsi="LMRoman10-Regular" w:cs="LMRoman10-Regular"/>
          <w:sz w:val="20"/>
          <w:szCs w:val="20"/>
        </w:rPr>
        <w:t>e.g.concrete</w:t>
      </w:r>
      <w:proofErr w:type="spellEnd"/>
      <w:r>
        <w:rPr>
          <w:rFonts w:ascii="LMRoman10-Regular" w:hAnsi="LMRoman10-Regular" w:cs="LMRoman10-Regular"/>
          <w:sz w:val="20"/>
          <w:szCs w:val="20"/>
        </w:rPr>
        <w:t xml:space="preserve"> gravity, concrete </w:t>
      </w:r>
      <w:proofErr w:type="spellStart"/>
      <w:r>
        <w:rPr>
          <w:rFonts w:ascii="LMRoman10-Regular" w:hAnsi="LMRoman10-Regular" w:cs="LMRoman10-Regular"/>
          <w:sz w:val="20"/>
          <w:szCs w:val="20"/>
        </w:rPr>
        <w:t>monopile</w:t>
      </w:r>
      <w:proofErr w:type="spellEnd"/>
      <w:r>
        <w:rPr>
          <w:rFonts w:ascii="LMRoman10-Regular" w:hAnsi="LMRoman10-Regular" w:cs="LMRoman10-Regular"/>
          <w:sz w:val="20"/>
          <w:szCs w:val="20"/>
        </w:rPr>
        <w:t xml:space="preserve">, concrete tripod or steel </w:t>
      </w:r>
      <w:proofErr w:type="spellStart"/>
      <w:r>
        <w:rPr>
          <w:rFonts w:ascii="LMRoman10-Regular" w:hAnsi="LMRoman10-Regular" w:cs="LMRoman10-Regular"/>
          <w:sz w:val="20"/>
          <w:szCs w:val="20"/>
        </w:rPr>
        <w:t>monopile</w:t>
      </w:r>
      <w:proofErr w:type="spellEnd"/>
      <w:r>
        <w:rPr>
          <w:rFonts w:ascii="LMRoman10-Regular" w:hAnsi="LMRoman10-Regular" w:cs="LMRoman10-Regular"/>
          <w:sz w:val="20"/>
          <w:szCs w:val="20"/>
        </w:rPr>
        <w:t xml:space="preserve"> foundations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 xml:space="preserve"> Floating platform concepts </w:t>
      </w:r>
      <w:r w:rsidR="00E11F4C">
        <w:rPr>
          <w:rFonts w:ascii="LMRoman10-Regular" w:hAnsi="LMRoman10-Regular" w:cs="LMRoman10-Regular"/>
          <w:sz w:val="20"/>
          <w:szCs w:val="20"/>
        </w:rPr>
        <w:t xml:space="preserve">have recently been proposed </w:t>
      </w:r>
      <w:r>
        <w:rPr>
          <w:rFonts w:ascii="LMRoman10-Regular" w:hAnsi="LMRoman10-Regular" w:cs="LMRoman10-Regular"/>
          <w:sz w:val="20"/>
          <w:szCs w:val="20"/>
        </w:rPr>
        <w:t>.The suitable design depends on the sea soil and the water depth.</w:t>
      </w: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pPr>
      <w:r>
        <w:rPr>
          <w:noProof/>
        </w:rPr>
        <w:lastRenderedPageBreak/>
        <w:drawing>
          <wp:inline distT="0" distB="0" distL="0" distR="0">
            <wp:extent cx="1743075" cy="4067175"/>
            <wp:effectExtent l="0" t="0" r="9525" b="9525"/>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4067175"/>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Figure 2.2: </w:t>
      </w:r>
      <w:r>
        <w:rPr>
          <w:rFonts w:ascii="LMRoman10-Regular" w:hAnsi="LMRoman10-Regular" w:cs="LMRoman10-Regular"/>
          <w:sz w:val="20"/>
          <w:szCs w:val="20"/>
        </w:rPr>
        <w:t>Structure of a wind turbine.</w:t>
      </w:r>
    </w:p>
    <w:p w:rsidR="00FE6153" w:rsidRDefault="00FE6153" w:rsidP="00FE6153">
      <w:pPr>
        <w:autoSpaceDE w:val="0"/>
        <w:autoSpaceDN w:val="0"/>
        <w:adjustRightInd w:val="0"/>
        <w:spacing w:after="0" w:line="240" w:lineRule="auto"/>
        <w:rPr>
          <w:rFonts w:ascii="LMRoman12-Bold~b3" w:hAnsi="LMRoman12-Bold~b3" w:cs="LMRoman12-Bold~b3"/>
          <w:b/>
          <w:bCs/>
          <w:sz w:val="24"/>
          <w:szCs w:val="24"/>
        </w:rPr>
      </w:pPr>
      <w:r>
        <w:rPr>
          <w:rFonts w:ascii="LMRoman12-Bold~b3" w:hAnsi="LMRoman12-Bold~b3" w:cs="LMRoman12-Bold~b3"/>
          <w:b/>
          <w:bCs/>
          <w:sz w:val="24"/>
          <w:szCs w:val="24"/>
        </w:rPr>
        <w:t>2.2.3 Rotor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The rotor is composed of the blades and the hub. It also includes the</w:t>
      </w:r>
      <w:r w:rsidR="00E11F4C">
        <w:rPr>
          <w:rFonts w:ascii="LMRoman10-Regular" w:hAnsi="LMRoman10-Regular" w:cs="LMRoman10-Regular"/>
          <w:sz w:val="20"/>
          <w:szCs w:val="20"/>
        </w:rPr>
        <w:t xml:space="preserve"> </w:t>
      </w:r>
      <w:r>
        <w:rPr>
          <w:rFonts w:ascii="LMRoman10-Regular" w:hAnsi="LMRoman10-Regular" w:cs="LMRoman10-Regular"/>
          <w:sz w:val="20"/>
          <w:szCs w:val="20"/>
        </w:rPr>
        <w:t>actuator for the pitch control of the blades.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r>
        <w:rPr>
          <w:rFonts w:ascii="LMRoman10-Bold" w:hAnsi="LMRoman10-Bold" w:cs="LMRoman10-Bold"/>
          <w:b/>
          <w:bCs/>
          <w:sz w:val="20"/>
          <w:szCs w:val="20"/>
        </w:rPr>
        <w:t>Blades.</w:t>
      </w:r>
      <w:r>
        <w:rPr>
          <w:rFonts w:ascii="LMRoman10-Regular" w:hAnsi="LMRoman10-Regular" w:cs="LMRoman10-Regular"/>
          <w:sz w:val="20"/>
          <w:szCs w:val="20"/>
        </w:rPr>
        <w:t>The</w:t>
      </w:r>
      <w:proofErr w:type="spellEnd"/>
      <w:r>
        <w:rPr>
          <w:rFonts w:ascii="LMRoman10-Regular" w:hAnsi="LMRoman10-Regular" w:cs="LMRoman10-Regular"/>
          <w:sz w:val="20"/>
          <w:szCs w:val="20"/>
        </w:rPr>
        <w:t xml:space="preserve"> function of the blades is to capture the wind power. The</w:t>
      </w:r>
      <w:r w:rsidR="00B67D07">
        <w:rPr>
          <w:rFonts w:ascii="LMRoman10-Regular" w:hAnsi="LMRoman10-Regular" w:cs="LMRoman10-Regular"/>
          <w:sz w:val="20"/>
          <w:szCs w:val="20"/>
        </w:rPr>
        <w:t xml:space="preserve"> </w:t>
      </w:r>
      <w:r>
        <w:rPr>
          <w:rFonts w:ascii="LMRoman10-Regular" w:hAnsi="LMRoman10-Regular" w:cs="LMRoman10-Regular"/>
          <w:sz w:val="20"/>
          <w:szCs w:val="20"/>
        </w:rPr>
        <w:t xml:space="preserve">number of blades depends on the </w:t>
      </w:r>
      <w:r w:rsidR="00B67D07">
        <w:rPr>
          <w:rFonts w:ascii="LMRoman10-Regular" w:hAnsi="LMRoman10-Regular" w:cs="LMRoman10-Regular"/>
          <w:sz w:val="20"/>
          <w:szCs w:val="20"/>
        </w:rPr>
        <w:t xml:space="preserve"> </w:t>
      </w:r>
      <w:r>
        <w:rPr>
          <w:rFonts w:ascii="LMRoman10-Regular" w:hAnsi="LMRoman10-Regular" w:cs="LMRoman10-Regular"/>
          <w:sz w:val="20"/>
          <w:szCs w:val="20"/>
        </w:rPr>
        <w:t>application of the WT. The fewer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number</w:t>
      </w:r>
      <w:proofErr w:type="gramEnd"/>
      <w:r>
        <w:rPr>
          <w:rFonts w:ascii="LMRoman10-Regular" w:hAnsi="LMRoman10-Regular" w:cs="LMRoman10-Regular"/>
          <w:sz w:val="20"/>
          <w:szCs w:val="20"/>
        </w:rPr>
        <w:t xml:space="preserve"> of blades, the higher the aerodynamic </w:t>
      </w:r>
      <w:proofErr w:type="spellStart"/>
      <w:r>
        <w:rPr>
          <w:rFonts w:ascii="LMRoman10-Regular" w:hAnsi="LMRoman10-Regular" w:cs="LMRoman10-Regular"/>
          <w:sz w:val="20"/>
          <w:szCs w:val="20"/>
        </w:rPr>
        <w:t>e_ciency</w:t>
      </w:r>
      <w:proofErr w:type="spellEnd"/>
      <w:r>
        <w:rPr>
          <w:rFonts w:ascii="LMRoman10-Regular" w:hAnsi="LMRoman10-Regular" w:cs="LMRoman10-Regular"/>
          <w:sz w:val="20"/>
          <w:szCs w:val="20"/>
        </w:rPr>
        <w:t xml:space="preserve"> is, and the lower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the</w:t>
      </w:r>
      <w:proofErr w:type="gramEnd"/>
      <w:r>
        <w:rPr>
          <w:rFonts w:ascii="LMRoman10-Regular" w:hAnsi="LMRoman10-Regular" w:cs="LMRoman10-Regular"/>
          <w:sz w:val="20"/>
          <w:szCs w:val="20"/>
        </w:rPr>
        <w:t xml:space="preserve"> rotational speed can be. Modern WTs have two or three blades. Three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blades</w:t>
      </w:r>
      <w:proofErr w:type="gramEnd"/>
      <w:r>
        <w:rPr>
          <w:rFonts w:ascii="LMRoman10-Regular" w:hAnsi="LMRoman10-Regular" w:cs="LMRoman10-Regular"/>
          <w:sz w:val="20"/>
          <w:szCs w:val="20"/>
        </w:rPr>
        <w:t xml:space="preserve"> WTs are the most common; they are dynamically smoother and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have</w:t>
      </w:r>
      <w:proofErr w:type="gramEnd"/>
      <w:r>
        <w:rPr>
          <w:rFonts w:ascii="LMRoman10-Regular" w:hAnsi="LMRoman10-Regular" w:cs="LMRoman10-Regular"/>
          <w:sz w:val="20"/>
          <w:szCs w:val="20"/>
        </w:rPr>
        <w:t xml:space="preserve"> a higher visual acceptance from the public [32]. Blades are generally</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made</w:t>
      </w:r>
      <w:proofErr w:type="gramEnd"/>
      <w:r>
        <w:rPr>
          <w:rFonts w:ascii="LMRoman10-Regular" w:hAnsi="LMRoman10-Regular" w:cs="LMRoman10-Regular"/>
          <w:sz w:val="20"/>
          <w:szCs w:val="20"/>
        </w:rPr>
        <w:t xml:space="preserve"> from _</w:t>
      </w:r>
      <w:proofErr w:type="spellStart"/>
      <w:r>
        <w:rPr>
          <w:rFonts w:ascii="LMRoman10-Regular" w:hAnsi="LMRoman10-Regular" w:cs="LMRoman10-Regular"/>
          <w:sz w:val="20"/>
          <w:szCs w:val="20"/>
        </w:rPr>
        <w:t>berglass</w:t>
      </w:r>
      <w:proofErr w:type="spellEnd"/>
      <w:r>
        <w:rPr>
          <w:rFonts w:ascii="LMRoman10-Regular" w:hAnsi="LMRoman10-Regular" w:cs="LMRoman10-Regular"/>
          <w:sz w:val="20"/>
          <w:szCs w:val="20"/>
        </w:rPr>
        <w:t xml:space="preserve"> reinforced with plastic, carbon _</w:t>
      </w:r>
      <w:proofErr w:type="spellStart"/>
      <w:r>
        <w:rPr>
          <w:rFonts w:ascii="LMRoman10-Regular" w:hAnsi="LMRoman10-Regular" w:cs="LMRoman10-Regular"/>
          <w:sz w:val="20"/>
          <w:szCs w:val="20"/>
        </w:rPr>
        <w:t>ber</w:t>
      </w:r>
      <w:proofErr w:type="spellEnd"/>
      <w:r>
        <w:rPr>
          <w:rFonts w:ascii="LMRoman10-Regular" w:hAnsi="LMRoman10-Regular" w:cs="LMRoman10-Regular"/>
          <w:sz w:val="20"/>
          <w:szCs w:val="20"/>
        </w:rPr>
        <w:t xml:space="preserve"> or laminated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wood</w:t>
      </w:r>
      <w:proofErr w:type="gramEnd"/>
      <w:r>
        <w:rPr>
          <w:rFonts w:ascii="LMRoman10-Regular" w:hAnsi="LMRoman10-Regular" w:cs="LMRoman10-Regular"/>
          <w:sz w:val="20"/>
          <w:szCs w:val="20"/>
        </w:rPr>
        <w:t>. Blades can include lightning sensors and heating systems if the WT</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operates</w:t>
      </w:r>
      <w:proofErr w:type="gramEnd"/>
      <w:r>
        <w:rPr>
          <w:rFonts w:ascii="LMRoman10-Regular" w:hAnsi="LMRoman10-Regular" w:cs="LMRoman10-Regular"/>
          <w:sz w:val="20"/>
          <w:szCs w:val="20"/>
        </w:rPr>
        <w:t xml:space="preserve"> in cold climates. Common failures for blades are discussed in [39].</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Stall/Pitch system. </w:t>
      </w:r>
      <w:r>
        <w:rPr>
          <w:rFonts w:ascii="LMRoman10-Regular" w:hAnsi="LMRoman10-Regular" w:cs="LMRoman10-Regular"/>
          <w:sz w:val="20"/>
          <w:szCs w:val="20"/>
        </w:rPr>
        <w:t>There are two main approaches to control the angle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of</w:t>
      </w:r>
      <w:proofErr w:type="gramEnd"/>
      <w:r>
        <w:rPr>
          <w:rFonts w:ascii="LMRoman10-Regular" w:hAnsi="LMRoman10-Regular" w:cs="LMRoman10-Regular"/>
          <w:sz w:val="20"/>
          <w:szCs w:val="20"/>
        </w:rPr>
        <w:t xml:space="preserve"> attack of the blades: stall control and pitch control. A stall </w:t>
      </w:r>
      <w:proofErr w:type="spellStart"/>
      <w:r>
        <w:rPr>
          <w:rFonts w:ascii="LMRoman10-Regular" w:hAnsi="LMRoman10-Regular" w:cs="LMRoman10-Regular"/>
          <w:sz w:val="20"/>
          <w:szCs w:val="20"/>
        </w:rPr>
        <w:t>controlconsists</w:t>
      </w:r>
      <w:proofErr w:type="spellEnd"/>
      <w:r>
        <w:rPr>
          <w:rFonts w:ascii="LMRoman10-Regular" w:hAnsi="LMRoman10-Regular" w:cs="LMRoman10-Regular"/>
          <w:sz w:val="20"/>
          <w:szCs w:val="20"/>
        </w:rPr>
        <w:t xml:space="preserve"> of blades designed with an aero dynamical </w:t>
      </w:r>
      <w:proofErr w:type="spellStart"/>
      <w:r>
        <w:rPr>
          <w:rFonts w:ascii="LMRoman10-Regular" w:hAnsi="LMRoman10-Regular" w:cs="LMRoman10-Regular"/>
          <w:sz w:val="20"/>
          <w:szCs w:val="20"/>
        </w:rPr>
        <w:t>pro_le</w:t>
      </w:r>
      <w:proofErr w:type="spellEnd"/>
      <w:r>
        <w:rPr>
          <w:rFonts w:ascii="LMRoman10-Regular" w:hAnsi="LMRoman10-Regular" w:cs="LMRoman10-Regular"/>
          <w:sz w:val="20"/>
          <w:szCs w:val="20"/>
        </w:rPr>
        <w:t xml:space="preserve"> that limits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output</w:t>
      </w:r>
      <w:proofErr w:type="gramEnd"/>
      <w:r>
        <w:rPr>
          <w:rFonts w:ascii="LMRoman10-Regular" w:hAnsi="LMRoman10-Regular" w:cs="LMRoman10-Regular"/>
          <w:sz w:val="20"/>
          <w:szCs w:val="20"/>
        </w:rPr>
        <w:t xml:space="preserve"> power. A pitch control system directly pitches the blades to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desired</w:t>
      </w:r>
      <w:proofErr w:type="gramEnd"/>
      <w:r>
        <w:rPr>
          <w:rFonts w:ascii="LMRoman10-Regular" w:hAnsi="LMRoman10-Regular" w:cs="LMRoman10-Regular"/>
          <w:sz w:val="20"/>
          <w:szCs w:val="20"/>
        </w:rPr>
        <w:t xml:space="preserve"> angle. Pitch control enables a better control of the output power,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and</w:t>
      </w:r>
      <w:proofErr w:type="gramEnd"/>
      <w:r>
        <w:rPr>
          <w:rFonts w:ascii="LMRoman10-Regular" w:hAnsi="LMRoman10-Regular" w:cs="LMRoman10-Regular"/>
          <w:sz w:val="20"/>
          <w:szCs w:val="20"/>
        </w:rPr>
        <w:t xml:space="preserve"> it is commonly used for large WTs.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r>
        <w:rPr>
          <w:rFonts w:ascii="LMRoman10-Bold" w:hAnsi="LMRoman10-Bold" w:cs="LMRoman10-Bold"/>
          <w:b/>
          <w:bCs/>
          <w:sz w:val="20"/>
          <w:szCs w:val="20"/>
        </w:rPr>
        <w:t>Hub.</w:t>
      </w:r>
      <w:r>
        <w:rPr>
          <w:rFonts w:ascii="LMRoman10-Regular" w:hAnsi="LMRoman10-Regular" w:cs="LMRoman10-Regular"/>
          <w:sz w:val="20"/>
          <w:szCs w:val="20"/>
        </w:rPr>
        <w:t>The</w:t>
      </w:r>
      <w:proofErr w:type="spellEnd"/>
      <w:r>
        <w:rPr>
          <w:rFonts w:ascii="LMRoman10-Regular" w:hAnsi="LMRoman10-Regular" w:cs="LMRoman10-Regular"/>
          <w:sz w:val="20"/>
          <w:szCs w:val="20"/>
        </w:rPr>
        <w:t xml:space="preserve"> hub transmits the rotational power from the blade to the main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shaft</w:t>
      </w:r>
      <w:proofErr w:type="gramEnd"/>
      <w:r>
        <w:rPr>
          <w:rFonts w:ascii="LMRoman10-Regular" w:hAnsi="LMRoman10-Regular" w:cs="LMRoman10-Regular"/>
          <w:sz w:val="20"/>
          <w:szCs w:val="20"/>
        </w:rPr>
        <w:t xml:space="preserve"> of the drive train. There are three types of hubs: rigid, teetering and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hubs</w:t>
      </w:r>
      <w:proofErr w:type="gramEnd"/>
      <w:r>
        <w:rPr>
          <w:rFonts w:ascii="LMRoman10-Regular" w:hAnsi="LMRoman10-Regular" w:cs="LMRoman10-Regular"/>
          <w:sz w:val="20"/>
          <w:szCs w:val="20"/>
        </w:rPr>
        <w:t xml:space="preserve"> for hinged blades. Rigid hubs are the most common for three blades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WTs.</w:t>
      </w:r>
      <w:proofErr w:type="gramEnd"/>
    </w:p>
    <w:p w:rsidR="00FE6153" w:rsidRDefault="00FE6153" w:rsidP="00FE6153">
      <w:pPr>
        <w:autoSpaceDE w:val="0"/>
        <w:autoSpaceDN w:val="0"/>
        <w:adjustRightInd w:val="0"/>
        <w:spacing w:after="0" w:line="240" w:lineRule="auto"/>
      </w:pPr>
      <w:r>
        <w:rPr>
          <w:noProof/>
        </w:rPr>
        <w:lastRenderedPageBreak/>
        <w:drawing>
          <wp:inline distT="0" distB="0" distL="0" distR="0">
            <wp:extent cx="2619375" cy="3086100"/>
            <wp:effectExtent l="0" t="0" r="9525"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3086100"/>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Figure 2.3: </w:t>
      </w:r>
      <w:r>
        <w:rPr>
          <w:rFonts w:ascii="LMRoman10-Regular" w:hAnsi="LMRoman10-Regular" w:cs="LMRoman10-Regular"/>
          <w:sz w:val="20"/>
          <w:szCs w:val="20"/>
        </w:rPr>
        <w:t>An example of a view inside the nacelle.</w:t>
      </w:r>
    </w:p>
    <w:p w:rsidR="00FE6153" w:rsidRDefault="00FE6153" w:rsidP="00FE6153">
      <w:pPr>
        <w:autoSpaceDE w:val="0"/>
        <w:autoSpaceDN w:val="0"/>
        <w:adjustRightInd w:val="0"/>
        <w:spacing w:after="0" w:line="240" w:lineRule="auto"/>
        <w:rPr>
          <w:rFonts w:ascii="LMRoman12-Bold~b3" w:hAnsi="LMRoman12-Bold~b3" w:cs="LMRoman12-Bold~b3"/>
          <w:b/>
          <w:bCs/>
          <w:sz w:val="24"/>
          <w:szCs w:val="24"/>
        </w:rPr>
      </w:pPr>
      <w:r>
        <w:rPr>
          <w:rFonts w:ascii="LMRoman12-Bold~b3" w:hAnsi="LMRoman12-Bold~b3" w:cs="LMRoman12-Bold~b3"/>
          <w:b/>
          <w:bCs/>
          <w:sz w:val="24"/>
          <w:szCs w:val="24"/>
        </w:rPr>
        <w:t>2.2.4 Drive train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The function of the drive train is to convert the rotational mechanical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power</w:t>
      </w:r>
      <w:proofErr w:type="gramEnd"/>
      <w:r>
        <w:rPr>
          <w:rFonts w:ascii="LMRoman10-Regular" w:hAnsi="LMRoman10-Regular" w:cs="LMRoman10-Regular"/>
          <w:sz w:val="20"/>
          <w:szCs w:val="20"/>
        </w:rPr>
        <w:t xml:space="preserve">, provided by the rotating hub, into electrical power. </w:t>
      </w:r>
      <w:proofErr w:type="spellStart"/>
      <w:r>
        <w:rPr>
          <w:rFonts w:ascii="LMRoman10-Regular" w:hAnsi="LMRoman10-Regular" w:cs="LMRoman10-Regular"/>
          <w:sz w:val="20"/>
          <w:szCs w:val="20"/>
        </w:rPr>
        <w:t>Di_erent</w:t>
      </w:r>
      <w:proofErr w:type="spellEnd"/>
      <w:r>
        <w:rPr>
          <w:rFonts w:ascii="LMRoman10-Regular" w:hAnsi="LMRoman10-Regular" w:cs="LMRoman10-Regular"/>
          <w:sz w:val="20"/>
          <w:szCs w:val="20"/>
        </w:rPr>
        <w:t xml:space="preserve"> designs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have</w:t>
      </w:r>
      <w:proofErr w:type="gramEnd"/>
      <w:r>
        <w:rPr>
          <w:rFonts w:ascii="LMRoman10-Regular" w:hAnsi="LMRoman10-Regular" w:cs="LMRoman10-Regular"/>
          <w:sz w:val="20"/>
          <w:szCs w:val="20"/>
        </w:rPr>
        <w:t xml:space="preserve"> been used for the drive train; for details see chapter 4 in [36].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proofErr w:type="gramStart"/>
      <w:r>
        <w:rPr>
          <w:rFonts w:ascii="LMRoman10-Regular" w:hAnsi="LMRoman10-Regular" w:cs="LMRoman10-Regular"/>
          <w:sz w:val="20"/>
          <w:szCs w:val="20"/>
        </w:rPr>
        <w:t>maindi_erences</w:t>
      </w:r>
      <w:proofErr w:type="spellEnd"/>
      <w:proofErr w:type="gramEnd"/>
      <w:r>
        <w:rPr>
          <w:rFonts w:ascii="LMRoman10-Regular" w:hAnsi="LMRoman10-Regular" w:cs="LMRoman10-Regular"/>
          <w:sz w:val="20"/>
          <w:szCs w:val="20"/>
        </w:rPr>
        <w:t xml:space="preserve"> between the </w:t>
      </w:r>
      <w:proofErr w:type="spellStart"/>
      <w:r>
        <w:rPr>
          <w:rFonts w:ascii="LMRoman10-Regular" w:hAnsi="LMRoman10-Regular" w:cs="LMRoman10-Regular"/>
          <w:sz w:val="20"/>
          <w:szCs w:val="20"/>
        </w:rPr>
        <w:t>di_erent</w:t>
      </w:r>
      <w:proofErr w:type="spellEnd"/>
      <w:r>
        <w:rPr>
          <w:rFonts w:ascii="LMRoman10-Regular" w:hAnsi="LMRoman10-Regular" w:cs="LMRoman10-Regular"/>
          <w:sz w:val="20"/>
          <w:szCs w:val="20"/>
        </w:rPr>
        <w:t xml:space="preserve"> designs are the type of the control,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i.e. _</w:t>
      </w:r>
      <w:proofErr w:type="spellStart"/>
      <w:r>
        <w:rPr>
          <w:rFonts w:ascii="LMRoman10-Regular" w:hAnsi="LMRoman10-Regular" w:cs="LMRoman10-Regular"/>
          <w:sz w:val="20"/>
          <w:szCs w:val="20"/>
        </w:rPr>
        <w:t>xed</w:t>
      </w:r>
      <w:proofErr w:type="spellEnd"/>
      <w:r>
        <w:rPr>
          <w:rFonts w:ascii="LMRoman10-Regular" w:hAnsi="LMRoman10-Regular" w:cs="LMRoman10-Regular"/>
          <w:sz w:val="20"/>
          <w:szCs w:val="20"/>
        </w:rPr>
        <w:t xml:space="preserve"> or variable speed, and the possible presence of a gearbox.</w:t>
      </w:r>
      <w:proofErr w:type="gramEnd"/>
      <w:r>
        <w:rPr>
          <w:rFonts w:ascii="LMRoman10-Regular" w:hAnsi="LMRoman10-Regular" w:cs="LMRoman10-Regular"/>
          <w:sz w:val="20"/>
          <w:szCs w:val="20"/>
        </w:rPr>
        <w:t xml:space="preserve">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components</w:t>
      </w:r>
      <w:proofErr w:type="gramEnd"/>
      <w:r>
        <w:rPr>
          <w:rFonts w:ascii="LMRoman10-Regular" w:hAnsi="LMRoman10-Regular" w:cs="LMRoman10-Regular"/>
          <w:sz w:val="20"/>
          <w:szCs w:val="20"/>
        </w:rPr>
        <w:t xml:space="preserve"> included in the drive train depend on the approach and can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consist</w:t>
      </w:r>
      <w:proofErr w:type="gramEnd"/>
      <w:r>
        <w:rPr>
          <w:rFonts w:ascii="LMRoman10-Regular" w:hAnsi="LMRoman10-Regular" w:cs="LMRoman10-Regular"/>
          <w:sz w:val="20"/>
          <w:szCs w:val="20"/>
        </w:rPr>
        <w:t xml:space="preserve"> of shafts, a main bearing, a gearbox and an electrical machine.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r>
        <w:rPr>
          <w:rFonts w:ascii="LMRoman10-Bold" w:hAnsi="LMRoman10-Bold" w:cs="LMRoman10-Bold"/>
          <w:b/>
          <w:bCs/>
          <w:sz w:val="20"/>
          <w:szCs w:val="20"/>
        </w:rPr>
        <w:t>Shaft.</w:t>
      </w:r>
      <w:r>
        <w:rPr>
          <w:rFonts w:ascii="LMRoman10-Regular" w:hAnsi="LMRoman10-Regular" w:cs="LMRoman10-Regular"/>
          <w:sz w:val="20"/>
          <w:szCs w:val="20"/>
        </w:rPr>
        <w:t>A</w:t>
      </w:r>
      <w:proofErr w:type="spellEnd"/>
      <w:r>
        <w:rPr>
          <w:rFonts w:ascii="LMRoman10-Regular" w:hAnsi="LMRoman10-Regular" w:cs="LMRoman10-Regular"/>
          <w:sz w:val="20"/>
          <w:szCs w:val="20"/>
        </w:rPr>
        <w:t xml:space="preserve"> shaft transmits the rotational power between other converters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w:t>
      </w:r>
      <w:proofErr w:type="gramStart"/>
      <w:r>
        <w:rPr>
          <w:rFonts w:ascii="LMRoman10-Regular" w:hAnsi="LMRoman10-Regular" w:cs="LMRoman10-Regular"/>
          <w:sz w:val="20"/>
          <w:szCs w:val="20"/>
        </w:rPr>
        <w:t>e.g</w:t>
      </w:r>
      <w:proofErr w:type="gramEnd"/>
      <w:r>
        <w:rPr>
          <w:rFonts w:ascii="LMRoman10-Regular" w:hAnsi="LMRoman10-Regular" w:cs="LMRoman10-Regular"/>
          <w:sz w:val="20"/>
          <w:szCs w:val="20"/>
        </w:rPr>
        <w:t>. hub, gearbox and generator). Shafts are connected by a mechanical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coupling</w:t>
      </w:r>
      <w:proofErr w:type="gramEnd"/>
      <w:r>
        <w:rPr>
          <w:rFonts w:ascii="LMRoman10-Regular" w:hAnsi="LMRoman10-Regular" w:cs="LMRoman10-Regular"/>
          <w:sz w:val="20"/>
          <w:szCs w:val="20"/>
        </w:rPr>
        <w:t xml:space="preserve"> and are supported by bearings. The main shaft of a WT (low</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speed</w:t>
      </w:r>
      <w:proofErr w:type="gramEnd"/>
      <w:r>
        <w:rPr>
          <w:rFonts w:ascii="LMRoman10-Regular" w:hAnsi="LMRoman10-Regular" w:cs="LMRoman10-Regular"/>
          <w:sz w:val="20"/>
          <w:szCs w:val="20"/>
        </w:rPr>
        <w:t xml:space="preserve"> shaft) is connected to the hub. It supports the rotor and transmits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its</w:t>
      </w:r>
      <w:proofErr w:type="gramEnd"/>
      <w:r>
        <w:rPr>
          <w:rFonts w:ascii="LMRoman10-Regular" w:hAnsi="LMRoman10-Regular" w:cs="LMRoman10-Regular"/>
          <w:sz w:val="20"/>
          <w:szCs w:val="20"/>
        </w:rPr>
        <w:t xml:space="preserve"> weight to the bearing. The high speed shaft connects the gearbox to</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the</w:t>
      </w:r>
      <w:proofErr w:type="gramEnd"/>
      <w:r>
        <w:rPr>
          <w:rFonts w:ascii="LMRoman10-Regular" w:hAnsi="LMRoman10-Regular" w:cs="LMRoman10-Regular"/>
          <w:sz w:val="20"/>
          <w:szCs w:val="20"/>
        </w:rPr>
        <w:t xml:space="preserve"> electrical machine.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Main </w:t>
      </w:r>
      <w:proofErr w:type="spellStart"/>
      <w:r>
        <w:rPr>
          <w:rFonts w:ascii="LMRoman10-Bold" w:hAnsi="LMRoman10-Bold" w:cs="LMRoman10-Bold"/>
          <w:b/>
          <w:bCs/>
          <w:sz w:val="20"/>
          <w:szCs w:val="20"/>
        </w:rPr>
        <w:t>bearing.</w:t>
      </w:r>
      <w:r>
        <w:rPr>
          <w:rFonts w:ascii="LMRoman10-Regular" w:hAnsi="LMRoman10-Regular" w:cs="LMRoman10-Regular"/>
          <w:sz w:val="20"/>
          <w:szCs w:val="20"/>
        </w:rPr>
        <w:t>The</w:t>
      </w:r>
      <w:proofErr w:type="spellEnd"/>
      <w:r>
        <w:rPr>
          <w:rFonts w:ascii="LMRoman10-Regular" w:hAnsi="LMRoman10-Regular" w:cs="LMRoman10-Regular"/>
          <w:sz w:val="20"/>
          <w:szCs w:val="20"/>
        </w:rPr>
        <w:t xml:space="preserve"> main bearing supports the main shaft and transmits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the</w:t>
      </w:r>
      <w:proofErr w:type="gramEnd"/>
      <w:r>
        <w:rPr>
          <w:rFonts w:ascii="LMRoman10-Regular" w:hAnsi="LMRoman10-Regular" w:cs="LMRoman10-Regular"/>
          <w:sz w:val="20"/>
          <w:szCs w:val="20"/>
        </w:rPr>
        <w:t xml:space="preserve"> weight of the rotor to the nacelle. It is designed to limit frictional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losses</w:t>
      </w:r>
      <w:proofErr w:type="gramEnd"/>
      <w:r>
        <w:rPr>
          <w:rFonts w:ascii="LMRoman10-Regular" w:hAnsi="LMRoman10-Regular" w:cs="LMRoman10-Regular"/>
          <w:sz w:val="20"/>
          <w:szCs w:val="20"/>
        </w:rPr>
        <w:t xml:space="preserve"> during rotation by use of lubricants. Common failures for bearings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are</w:t>
      </w:r>
      <w:proofErr w:type="gramEnd"/>
      <w:r>
        <w:rPr>
          <w:rFonts w:ascii="LMRoman10-Regular" w:hAnsi="LMRoman10-Regular" w:cs="LMRoman10-Regular"/>
          <w:sz w:val="20"/>
          <w:szCs w:val="20"/>
        </w:rPr>
        <w:t xml:space="preserve"> discussed in [40, 41].</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r>
        <w:rPr>
          <w:rFonts w:ascii="LMRoman10-Bold" w:hAnsi="LMRoman10-Bold" w:cs="LMRoman10-Bold"/>
          <w:b/>
          <w:bCs/>
          <w:sz w:val="20"/>
          <w:szCs w:val="20"/>
        </w:rPr>
        <w:t>Gearbox.</w:t>
      </w:r>
      <w:r>
        <w:rPr>
          <w:rFonts w:ascii="LMRoman10-Regular" w:hAnsi="LMRoman10-Regular" w:cs="LMRoman10-Regular"/>
          <w:sz w:val="20"/>
          <w:szCs w:val="20"/>
        </w:rPr>
        <w:t>A</w:t>
      </w:r>
      <w:proofErr w:type="spellEnd"/>
      <w:r>
        <w:rPr>
          <w:rFonts w:ascii="LMRoman10-Regular" w:hAnsi="LMRoman10-Regular" w:cs="LMRoman10-Regular"/>
          <w:sz w:val="20"/>
          <w:szCs w:val="20"/>
        </w:rPr>
        <w:t xml:space="preserve"> gearbox converts the high torque/low speed rotational mechanical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power</w:t>
      </w:r>
      <w:proofErr w:type="gramEnd"/>
      <w:r>
        <w:rPr>
          <w:rFonts w:ascii="LMRoman10-Regular" w:hAnsi="LMRoman10-Regular" w:cs="LMRoman10-Regular"/>
          <w:sz w:val="20"/>
          <w:szCs w:val="20"/>
        </w:rPr>
        <w:t xml:space="preserve"> to a low torque/high speed rotational speed suitable for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the</w:t>
      </w:r>
      <w:proofErr w:type="gramEnd"/>
      <w:r>
        <w:rPr>
          <w:rFonts w:ascii="LMRoman10-Regular" w:hAnsi="LMRoman10-Regular" w:cs="LMRoman10-Regular"/>
          <w:sz w:val="20"/>
          <w:szCs w:val="20"/>
        </w:rPr>
        <w:t xml:space="preserve"> electrical machine. The two basic designs of a gearbox for the drive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train</w:t>
      </w:r>
      <w:proofErr w:type="gramEnd"/>
      <w:r>
        <w:rPr>
          <w:rFonts w:ascii="LMRoman10-Regular" w:hAnsi="LMRoman10-Regular" w:cs="LMRoman10-Regular"/>
          <w:sz w:val="20"/>
          <w:szCs w:val="20"/>
        </w:rPr>
        <w:t xml:space="preserve"> are parallel shaft and planetary gearboxes. Any gearbox consists of a</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case</w:t>
      </w:r>
      <w:proofErr w:type="gramEnd"/>
      <w:r>
        <w:rPr>
          <w:rFonts w:ascii="LMRoman10-Regular" w:hAnsi="LMRoman10-Regular" w:cs="LMRoman10-Regular"/>
          <w:sz w:val="20"/>
          <w:szCs w:val="20"/>
        </w:rPr>
        <w:t>, shafts, gears, bearings and seals. Oil is used in the gearbox to reduce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friction</w:t>
      </w:r>
      <w:proofErr w:type="gramEnd"/>
      <w:r>
        <w:rPr>
          <w:rFonts w:ascii="LMRoman10-Regular" w:hAnsi="LMRoman10-Regular" w:cs="LMRoman10-Regular"/>
          <w:sz w:val="20"/>
          <w:szCs w:val="20"/>
        </w:rPr>
        <w:t xml:space="preserve"> and mechanical losses on the gears and in the bearings. Common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failures</w:t>
      </w:r>
      <w:proofErr w:type="gramEnd"/>
      <w:r>
        <w:rPr>
          <w:rFonts w:ascii="LMRoman10-Regular" w:hAnsi="LMRoman10-Regular" w:cs="LMRoman10-Regular"/>
          <w:sz w:val="20"/>
          <w:szCs w:val="20"/>
        </w:rPr>
        <w:t xml:space="preserve"> for gearboxes are discussed in [41].</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Electrical </w:t>
      </w:r>
      <w:proofErr w:type="spellStart"/>
      <w:r>
        <w:rPr>
          <w:rFonts w:ascii="LMRoman10-Bold" w:hAnsi="LMRoman10-Bold" w:cs="LMRoman10-Bold"/>
          <w:b/>
          <w:bCs/>
          <w:sz w:val="20"/>
          <w:szCs w:val="20"/>
        </w:rPr>
        <w:t>machine.</w:t>
      </w:r>
      <w:r>
        <w:rPr>
          <w:rFonts w:ascii="LMRoman10-Regular" w:hAnsi="LMRoman10-Regular" w:cs="LMRoman10-Regular"/>
          <w:sz w:val="20"/>
          <w:szCs w:val="20"/>
        </w:rPr>
        <w:t>An</w:t>
      </w:r>
      <w:proofErr w:type="spellEnd"/>
      <w:r>
        <w:rPr>
          <w:rFonts w:ascii="LMRoman10-Regular" w:hAnsi="LMRoman10-Regular" w:cs="LMRoman10-Regular"/>
          <w:sz w:val="20"/>
          <w:szCs w:val="20"/>
        </w:rPr>
        <w:t xml:space="preserve"> electrical machine converts the rotational energy</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into</w:t>
      </w:r>
      <w:proofErr w:type="gramEnd"/>
      <w:r>
        <w:rPr>
          <w:rFonts w:ascii="LMRoman10-Regular" w:hAnsi="LMRoman10-Regular" w:cs="LMRoman10-Regular"/>
          <w:sz w:val="20"/>
          <w:szCs w:val="20"/>
        </w:rPr>
        <w:t xml:space="preserve"> electrical energy. The two basic types of electrical machines used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for</w:t>
      </w:r>
      <w:proofErr w:type="gramEnd"/>
      <w:r>
        <w:rPr>
          <w:rFonts w:ascii="LMRoman10-Regular" w:hAnsi="LMRoman10-Regular" w:cs="LMRoman10-Regular"/>
          <w:sz w:val="20"/>
          <w:szCs w:val="20"/>
        </w:rPr>
        <w:t xml:space="preserve"> large WTs are induction machines and synchronous machines. Induction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machines</w:t>
      </w:r>
      <w:proofErr w:type="gramEnd"/>
      <w:r>
        <w:rPr>
          <w:rFonts w:ascii="LMRoman10-Regular" w:hAnsi="LMRoman10-Regular" w:cs="LMRoman10-Regular"/>
          <w:sz w:val="20"/>
          <w:szCs w:val="20"/>
        </w:rPr>
        <w:t xml:space="preserve"> require reactive power that can be provided by capacitors or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power</w:t>
      </w:r>
      <w:proofErr w:type="gramEnd"/>
      <w:r>
        <w:rPr>
          <w:rFonts w:ascii="LMRoman10-Regular" w:hAnsi="LMRoman10-Regular" w:cs="LMRoman10-Regular"/>
          <w:sz w:val="20"/>
          <w:szCs w:val="20"/>
        </w:rPr>
        <w:t xml:space="preserve"> electronic (doubly fed induction machines). Synchronous electrical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machines</w:t>
      </w:r>
      <w:proofErr w:type="gramEnd"/>
      <w:r>
        <w:rPr>
          <w:rFonts w:ascii="LMRoman10-Regular" w:hAnsi="LMRoman10-Regular" w:cs="LMRoman10-Regular"/>
          <w:sz w:val="20"/>
          <w:szCs w:val="20"/>
        </w:rPr>
        <w:t xml:space="preserve"> can support low rotational speed and high torque, and are more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suitable</w:t>
      </w:r>
      <w:proofErr w:type="gramEnd"/>
      <w:r>
        <w:rPr>
          <w:rFonts w:ascii="LMRoman10-Regular" w:hAnsi="LMRoman10-Regular" w:cs="LMRoman10-Regular"/>
          <w:sz w:val="20"/>
          <w:szCs w:val="20"/>
        </w:rPr>
        <w:t xml:space="preserve"> for gearless application. Common failures for electrical machines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lastRenderedPageBreak/>
        <w:t>are</w:t>
      </w:r>
      <w:proofErr w:type="gramEnd"/>
      <w:r>
        <w:rPr>
          <w:rFonts w:ascii="LMRoman10-Regular" w:hAnsi="LMRoman10-Regular" w:cs="LMRoman10-Regular"/>
          <w:sz w:val="20"/>
          <w:szCs w:val="20"/>
        </w:rPr>
        <w:t xml:space="preserve"> discussed in [42].</w:t>
      </w:r>
    </w:p>
    <w:p w:rsidR="00FE6153" w:rsidRDefault="00FE6153" w:rsidP="00FE6153">
      <w:pPr>
        <w:autoSpaceDE w:val="0"/>
        <w:autoSpaceDN w:val="0"/>
        <w:adjustRightInd w:val="0"/>
        <w:spacing w:after="0" w:line="240" w:lineRule="auto"/>
        <w:rPr>
          <w:rFonts w:ascii="LMRoman12-Bold~b3" w:hAnsi="LMRoman12-Bold~b3" w:cs="LMRoman12-Bold~b3"/>
          <w:b/>
          <w:bCs/>
          <w:sz w:val="24"/>
          <w:szCs w:val="24"/>
        </w:rPr>
      </w:pPr>
      <w:r>
        <w:rPr>
          <w:rFonts w:ascii="LMRoman12-Bold~b3" w:hAnsi="LMRoman12-Bold~b3" w:cs="LMRoman12-Bold~b3"/>
          <w:b/>
          <w:bCs/>
          <w:sz w:val="24"/>
          <w:szCs w:val="24"/>
        </w:rPr>
        <w:t>2.2.5 Electrical systems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The electrical power provided by the electrical machine is transformed and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transmitted</w:t>
      </w:r>
      <w:proofErr w:type="gramEnd"/>
      <w:r>
        <w:rPr>
          <w:rFonts w:ascii="LMRoman10-Regular" w:hAnsi="LMRoman10-Regular" w:cs="LMRoman10-Regular"/>
          <w:sz w:val="20"/>
          <w:szCs w:val="20"/>
        </w:rPr>
        <w:t xml:space="preserve"> to the grid by electrical systems, including cables, transformers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and</w:t>
      </w:r>
      <w:proofErr w:type="gramEnd"/>
      <w:r>
        <w:rPr>
          <w:rFonts w:ascii="LMRoman10-Regular" w:hAnsi="LMRoman10-Regular" w:cs="LMRoman10-Regular"/>
          <w:sz w:val="20"/>
          <w:szCs w:val="20"/>
        </w:rPr>
        <w:t xml:space="preserve"> power electronics. Other electrical systems may be required for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control</w:t>
      </w:r>
      <w:proofErr w:type="gramEnd"/>
      <w:r>
        <w:rPr>
          <w:rFonts w:ascii="LMRoman10-Regular" w:hAnsi="LMRoman10-Regular" w:cs="LMRoman10-Regular"/>
          <w:sz w:val="20"/>
          <w:szCs w:val="20"/>
        </w:rPr>
        <w:t xml:space="preserve"> systems and electrical machines.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r>
        <w:rPr>
          <w:rFonts w:ascii="LMRoman10-Bold" w:hAnsi="LMRoman10-Bold" w:cs="LMRoman10-Bold"/>
          <w:b/>
          <w:bCs/>
          <w:sz w:val="20"/>
          <w:szCs w:val="20"/>
        </w:rPr>
        <w:t>Cables.</w:t>
      </w:r>
      <w:r>
        <w:rPr>
          <w:rFonts w:ascii="LMRoman10-Regular" w:hAnsi="LMRoman10-Regular" w:cs="LMRoman10-Regular"/>
          <w:sz w:val="20"/>
          <w:szCs w:val="20"/>
        </w:rPr>
        <w:t>Cables</w:t>
      </w:r>
      <w:proofErr w:type="spellEnd"/>
      <w:r>
        <w:rPr>
          <w:rFonts w:ascii="LMRoman10-Regular" w:hAnsi="LMRoman10-Regular" w:cs="LMRoman10-Regular"/>
          <w:sz w:val="20"/>
          <w:szCs w:val="20"/>
        </w:rPr>
        <w:t xml:space="preserve"> transmit the electrical power between the electrical systems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in</w:t>
      </w:r>
      <w:proofErr w:type="gramEnd"/>
      <w:r>
        <w:rPr>
          <w:rFonts w:ascii="LMRoman10-Regular" w:hAnsi="LMRoman10-Regular" w:cs="LMRoman10-Regular"/>
          <w:sz w:val="20"/>
          <w:szCs w:val="20"/>
        </w:rPr>
        <w:t xml:space="preserve"> the WT, the WTs, power transformers and power substations.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There are generally two technologies for high voltage cables: High-Voltage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Alternative Current (HVAC) and High-Voltage Direct Current (HVDC).</w:t>
      </w:r>
      <w:proofErr w:type="gramEnd"/>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HVDC technology may be used to reduce electrical losses if the wind power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system</w:t>
      </w:r>
      <w:proofErr w:type="gramEnd"/>
      <w:r>
        <w:rPr>
          <w:rFonts w:ascii="LMRoman10-Regular" w:hAnsi="LMRoman10-Regular" w:cs="LMRoman10-Regular"/>
          <w:sz w:val="20"/>
          <w:szCs w:val="20"/>
        </w:rPr>
        <w:t xml:space="preserve"> is far from a grid connection point (see Chapter 22 in [36]).</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r>
        <w:rPr>
          <w:rFonts w:ascii="LMRoman10-Bold" w:hAnsi="LMRoman10-Bold" w:cs="LMRoman10-Bold"/>
          <w:b/>
          <w:bCs/>
          <w:sz w:val="20"/>
          <w:szCs w:val="20"/>
        </w:rPr>
        <w:t>Transformers.</w:t>
      </w:r>
      <w:r>
        <w:rPr>
          <w:rFonts w:ascii="LMRoman10-Regular" w:hAnsi="LMRoman10-Regular" w:cs="LMRoman10-Regular"/>
          <w:sz w:val="20"/>
          <w:szCs w:val="20"/>
        </w:rPr>
        <w:t>Transformers</w:t>
      </w:r>
      <w:proofErr w:type="spellEnd"/>
      <w:r>
        <w:rPr>
          <w:rFonts w:ascii="LMRoman10-Regular" w:hAnsi="LMRoman10-Regular" w:cs="LMRoman10-Regular"/>
          <w:sz w:val="20"/>
          <w:szCs w:val="20"/>
        </w:rPr>
        <w:t xml:space="preserve"> change the voltage level of the electrical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power</w:t>
      </w:r>
      <w:proofErr w:type="gramEnd"/>
      <w:r>
        <w:rPr>
          <w:rFonts w:ascii="LMRoman10-Regular" w:hAnsi="LMRoman10-Regular" w:cs="LMRoman10-Regular"/>
          <w:sz w:val="20"/>
          <w:szCs w:val="20"/>
        </w:rPr>
        <w:t>. They are used in WTs to increase the voltage in order to lower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transmission</w:t>
      </w:r>
      <w:proofErr w:type="gramEnd"/>
      <w:r>
        <w:rPr>
          <w:rFonts w:ascii="LMRoman10-Regular" w:hAnsi="LMRoman10-Regular" w:cs="LMRoman10-Regular"/>
          <w:sz w:val="20"/>
          <w:szCs w:val="20"/>
        </w:rPr>
        <w:t xml:space="preserve"> losses. Transformers are generally located at the bottom of</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the</w:t>
      </w:r>
      <w:proofErr w:type="gramEnd"/>
      <w:r>
        <w:rPr>
          <w:rFonts w:ascii="LMRoman10-Regular" w:hAnsi="LMRoman10-Regular" w:cs="LMRoman10-Regular"/>
          <w:sz w:val="20"/>
          <w:szCs w:val="20"/>
        </w:rPr>
        <w:t xml:space="preserve"> tower. For large wind power systems, a transformer substation collects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the</w:t>
      </w:r>
      <w:proofErr w:type="gramEnd"/>
      <w:r>
        <w:rPr>
          <w:rFonts w:ascii="LMRoman10-Regular" w:hAnsi="LMRoman10-Regular" w:cs="LMRoman10-Regular"/>
          <w:sz w:val="20"/>
          <w:szCs w:val="20"/>
        </w:rPr>
        <w:t xml:space="preserve"> electrical power from the WTs and transmit it to the grid. Common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failures</w:t>
      </w:r>
      <w:proofErr w:type="gramEnd"/>
      <w:r>
        <w:rPr>
          <w:rFonts w:ascii="LMRoman10-Regular" w:hAnsi="LMRoman10-Regular" w:cs="LMRoman10-Regular"/>
          <w:sz w:val="20"/>
          <w:szCs w:val="20"/>
        </w:rPr>
        <w:t xml:space="preserve"> for transformers are discussed in [43].</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Power </w:t>
      </w:r>
      <w:proofErr w:type="spellStart"/>
      <w:r>
        <w:rPr>
          <w:rFonts w:ascii="LMRoman10-Bold" w:hAnsi="LMRoman10-Bold" w:cs="LMRoman10-Bold"/>
          <w:b/>
          <w:bCs/>
          <w:sz w:val="20"/>
          <w:szCs w:val="20"/>
        </w:rPr>
        <w:t>electronics.</w:t>
      </w:r>
      <w:r>
        <w:rPr>
          <w:rFonts w:ascii="LMRoman10-Regular" w:hAnsi="LMRoman10-Regular" w:cs="LMRoman10-Regular"/>
          <w:sz w:val="20"/>
          <w:szCs w:val="20"/>
        </w:rPr>
        <w:t>Power</w:t>
      </w:r>
      <w:proofErr w:type="spellEnd"/>
      <w:r>
        <w:rPr>
          <w:rFonts w:ascii="LMRoman10-Regular" w:hAnsi="LMRoman10-Regular" w:cs="LMRoman10-Regular"/>
          <w:sz w:val="20"/>
          <w:szCs w:val="20"/>
        </w:rPr>
        <w:t xml:space="preserve"> electronics devices are used to convert and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control</w:t>
      </w:r>
      <w:proofErr w:type="gramEnd"/>
      <w:r>
        <w:rPr>
          <w:rFonts w:ascii="LMRoman10-Regular" w:hAnsi="LMRoman10-Regular" w:cs="LMRoman10-Regular"/>
          <w:sz w:val="20"/>
          <w:szCs w:val="20"/>
        </w:rPr>
        <w:t xml:space="preserve"> the current, e.g. from AC current to DC current (or vice-versa) or to</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adapt</w:t>
      </w:r>
      <w:proofErr w:type="gramEnd"/>
      <w:r>
        <w:rPr>
          <w:rFonts w:ascii="LMRoman10-Regular" w:hAnsi="LMRoman10-Regular" w:cs="LMRoman10-Regular"/>
          <w:sz w:val="20"/>
          <w:szCs w:val="20"/>
        </w:rPr>
        <w:t xml:space="preserve"> to a </w:t>
      </w:r>
      <w:proofErr w:type="spellStart"/>
      <w:r>
        <w:rPr>
          <w:rFonts w:ascii="LMRoman10-Regular" w:hAnsi="LMRoman10-Regular" w:cs="LMRoman10-Regular"/>
          <w:sz w:val="20"/>
          <w:szCs w:val="20"/>
        </w:rPr>
        <w:t>speci_c</w:t>
      </w:r>
      <w:proofErr w:type="spellEnd"/>
      <w:r>
        <w:rPr>
          <w:rFonts w:ascii="LMRoman10-Regular" w:hAnsi="LMRoman10-Regular" w:cs="LMRoman10-Regular"/>
          <w:sz w:val="20"/>
          <w:szCs w:val="20"/>
        </w:rPr>
        <w:t xml:space="preserve"> voltage level or frequency. Power electronics converters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provide</w:t>
      </w:r>
      <w:proofErr w:type="gramEnd"/>
      <w:r>
        <w:rPr>
          <w:rFonts w:ascii="LMRoman10-Regular" w:hAnsi="LMRoman10-Regular" w:cs="LMRoman10-Regular"/>
          <w:sz w:val="20"/>
          <w:szCs w:val="20"/>
        </w:rPr>
        <w:t xml:space="preserve"> the power supply to the control system units, possible electrical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machine</w:t>
      </w:r>
      <w:proofErr w:type="gramEnd"/>
      <w:r>
        <w:rPr>
          <w:rFonts w:ascii="LMRoman10-Regular" w:hAnsi="LMRoman10-Regular" w:cs="LMRoman10-Regular"/>
          <w:sz w:val="20"/>
          <w:szCs w:val="20"/>
        </w:rPr>
        <w:t xml:space="preserve"> actuators and adapt the electrical power frequency of variable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speed</w:t>
      </w:r>
      <w:proofErr w:type="gramEnd"/>
      <w:r>
        <w:rPr>
          <w:rFonts w:ascii="LMRoman10-Regular" w:hAnsi="LMRoman10-Regular" w:cs="LMRoman10-Regular"/>
          <w:sz w:val="20"/>
          <w:szCs w:val="20"/>
        </w:rPr>
        <w:t xml:space="preserve"> WTs to the frequency of the grid.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r>
        <w:rPr>
          <w:rFonts w:ascii="LMRoman10-Bold" w:hAnsi="LMRoman10-Bold" w:cs="LMRoman10-Bold"/>
          <w:b/>
          <w:bCs/>
          <w:sz w:val="20"/>
          <w:szCs w:val="20"/>
        </w:rPr>
        <w:t>Capacitors.</w:t>
      </w:r>
      <w:r>
        <w:rPr>
          <w:rFonts w:ascii="LMRoman10-Regular" w:hAnsi="LMRoman10-Regular" w:cs="LMRoman10-Regular"/>
          <w:sz w:val="20"/>
          <w:szCs w:val="20"/>
        </w:rPr>
        <w:t>Capacitor</w:t>
      </w:r>
      <w:proofErr w:type="spellEnd"/>
      <w:r>
        <w:rPr>
          <w:rFonts w:ascii="LMRoman10-Regular" w:hAnsi="LMRoman10-Regular" w:cs="LMRoman10-Regular"/>
          <w:sz w:val="20"/>
          <w:szCs w:val="20"/>
        </w:rPr>
        <w:t xml:space="preserve"> banks are used to supply induction electrical machines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with</w:t>
      </w:r>
      <w:proofErr w:type="gramEnd"/>
      <w:r>
        <w:rPr>
          <w:rFonts w:ascii="LMRoman10-Regular" w:hAnsi="LMRoman10-Regular" w:cs="LMRoman10-Regular"/>
          <w:sz w:val="20"/>
          <w:szCs w:val="20"/>
        </w:rPr>
        <w:t xml:space="preserve"> reactive power.</w:t>
      </w:r>
    </w:p>
    <w:p w:rsidR="00FE6153" w:rsidRDefault="00FE6153" w:rsidP="00FE6153">
      <w:pPr>
        <w:autoSpaceDE w:val="0"/>
        <w:autoSpaceDN w:val="0"/>
        <w:adjustRightInd w:val="0"/>
        <w:spacing w:after="0" w:line="240" w:lineRule="auto"/>
        <w:rPr>
          <w:rFonts w:ascii="LMRoman12-Bold~b3" w:hAnsi="LMRoman12-Bold~b3" w:cs="LMRoman12-Bold~b3"/>
          <w:b/>
          <w:bCs/>
          <w:sz w:val="24"/>
          <w:szCs w:val="24"/>
        </w:rPr>
      </w:pPr>
      <w:r>
        <w:rPr>
          <w:rFonts w:ascii="LMRoman12-Bold~b3" w:hAnsi="LMRoman12-Bold~b3" w:cs="LMRoman12-Bold~b3"/>
          <w:b/>
          <w:bCs/>
          <w:sz w:val="24"/>
          <w:szCs w:val="24"/>
        </w:rPr>
        <w:t>2.2.6 Control systems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The operation and control of a WT is performed automatically by a supervisory</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controller</w:t>
      </w:r>
      <w:proofErr w:type="gramEnd"/>
      <w:r>
        <w:rPr>
          <w:rFonts w:ascii="LMRoman10-Regular" w:hAnsi="LMRoman10-Regular" w:cs="LMRoman10-Regular"/>
          <w:sz w:val="20"/>
          <w:szCs w:val="20"/>
        </w:rPr>
        <w:t xml:space="preserve"> that can be controlled by the operator through a Supervisory</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Control And Data Acquisition (SCADA) system. Sensors provide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input</w:t>
      </w:r>
      <w:proofErr w:type="gramEnd"/>
      <w:r>
        <w:rPr>
          <w:rFonts w:ascii="LMRoman10-Regular" w:hAnsi="LMRoman10-Regular" w:cs="LMRoman10-Regular"/>
          <w:sz w:val="20"/>
          <w:szCs w:val="20"/>
        </w:rPr>
        <w:t xml:space="preserve"> data to the control system.</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SCADA </w:t>
      </w:r>
      <w:proofErr w:type="spellStart"/>
      <w:r>
        <w:rPr>
          <w:rFonts w:ascii="LMRoman10-Bold" w:hAnsi="LMRoman10-Bold" w:cs="LMRoman10-Bold"/>
          <w:b/>
          <w:bCs/>
          <w:sz w:val="20"/>
          <w:szCs w:val="20"/>
        </w:rPr>
        <w:t>system.</w:t>
      </w:r>
      <w:r>
        <w:rPr>
          <w:rFonts w:ascii="LMRoman10-Regular" w:hAnsi="LMRoman10-Regular" w:cs="LMRoman10-Regular"/>
          <w:sz w:val="20"/>
          <w:szCs w:val="20"/>
        </w:rPr>
        <w:t>A</w:t>
      </w:r>
      <w:proofErr w:type="spellEnd"/>
      <w:r>
        <w:rPr>
          <w:rFonts w:ascii="LMRoman10-Regular" w:hAnsi="LMRoman10-Regular" w:cs="LMRoman10-Regular"/>
          <w:sz w:val="20"/>
          <w:szCs w:val="20"/>
        </w:rPr>
        <w:t xml:space="preserve"> SCADA system helps to monitor and control wind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power</w:t>
      </w:r>
      <w:proofErr w:type="gramEnd"/>
      <w:r>
        <w:rPr>
          <w:rFonts w:ascii="LMRoman10-Regular" w:hAnsi="LMRoman10-Regular" w:cs="LMRoman10-Regular"/>
          <w:sz w:val="20"/>
          <w:szCs w:val="20"/>
        </w:rPr>
        <w:t xml:space="preserve"> systems. It provides online access to operational and safety data</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w:t>
      </w:r>
      <w:proofErr w:type="gramStart"/>
      <w:r>
        <w:rPr>
          <w:rFonts w:ascii="LMRoman10-Regular" w:hAnsi="LMRoman10-Regular" w:cs="LMRoman10-Regular"/>
          <w:sz w:val="20"/>
          <w:szCs w:val="20"/>
        </w:rPr>
        <w:t>e.g</w:t>
      </w:r>
      <w:proofErr w:type="gramEnd"/>
      <w:r>
        <w:rPr>
          <w:rFonts w:ascii="LMRoman10-Regular" w:hAnsi="LMRoman10-Regular" w:cs="LMRoman10-Regular"/>
          <w:sz w:val="20"/>
          <w:szCs w:val="20"/>
        </w:rPr>
        <w:t>. wind speed and direction, pitch angle, nacelle position, temperature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proofErr w:type="gramStart"/>
      <w:r>
        <w:rPr>
          <w:rFonts w:ascii="LMRoman10-Regular" w:hAnsi="LMRoman10-Regular" w:cs="LMRoman10-Regular"/>
          <w:sz w:val="20"/>
          <w:szCs w:val="20"/>
        </w:rPr>
        <w:t>indi_erent</w:t>
      </w:r>
      <w:proofErr w:type="spellEnd"/>
      <w:proofErr w:type="gramEnd"/>
      <w:r>
        <w:rPr>
          <w:rFonts w:ascii="LMRoman10-Regular" w:hAnsi="LMRoman10-Regular" w:cs="LMRoman10-Regular"/>
          <w:sz w:val="20"/>
          <w:szCs w:val="20"/>
        </w:rPr>
        <w:t xml:space="preserve"> part of a WT, current and voltage levels) for individual WTs,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triggers</w:t>
      </w:r>
      <w:proofErr w:type="gramEnd"/>
      <w:r>
        <w:rPr>
          <w:rFonts w:ascii="LMRoman10-Regular" w:hAnsi="LMRoman10-Regular" w:cs="LMRoman10-Regular"/>
          <w:sz w:val="20"/>
          <w:szCs w:val="20"/>
        </w:rPr>
        <w:t xml:space="preserve"> automatic alarms if signals are beyond acceptable limits and enables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remote</w:t>
      </w:r>
      <w:proofErr w:type="gramEnd"/>
      <w:r>
        <w:rPr>
          <w:rFonts w:ascii="LMRoman10-Regular" w:hAnsi="LMRoman10-Regular" w:cs="LMRoman10-Regular"/>
          <w:sz w:val="20"/>
          <w:szCs w:val="20"/>
        </w:rPr>
        <w:t xml:space="preserve"> control of each WT (e.g. switch on/o_, limit the output level,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operation</w:t>
      </w:r>
      <w:proofErr w:type="gramEnd"/>
      <w:r>
        <w:rPr>
          <w:rFonts w:ascii="LMRoman10-Regular" w:hAnsi="LMRoman10-Regular" w:cs="LMRoman10-Regular"/>
          <w:sz w:val="20"/>
          <w:szCs w:val="20"/>
        </w:rPr>
        <w:t xml:space="preserve"> of the turbine for tests and measurements). In case an alarm</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is</w:t>
      </w:r>
      <w:proofErr w:type="gramEnd"/>
      <w:r>
        <w:rPr>
          <w:rFonts w:ascii="LMRoman10-Regular" w:hAnsi="LMRoman10-Regular" w:cs="LMRoman10-Regular"/>
          <w:sz w:val="20"/>
          <w:szCs w:val="20"/>
        </w:rPr>
        <w:t xml:space="preserve"> triggered, an operator can check the alarm code and decide whether to</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restart</w:t>
      </w:r>
      <w:proofErr w:type="gramEnd"/>
      <w:r>
        <w:rPr>
          <w:rFonts w:ascii="LMRoman10-Regular" w:hAnsi="LMRoman10-Regular" w:cs="LMRoman10-Regular"/>
          <w:sz w:val="20"/>
          <w:szCs w:val="20"/>
        </w:rPr>
        <w:t xml:space="preserve"> the WT or if an inspection is necessary.</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A description of a generic SCADA system for wind energy converter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and</w:t>
      </w:r>
      <w:proofErr w:type="gramEnd"/>
      <w:r>
        <w:rPr>
          <w:rFonts w:ascii="LMRoman10-Regular" w:hAnsi="LMRoman10-Regular" w:cs="LMRoman10-Regular"/>
          <w:sz w:val="20"/>
          <w:szCs w:val="20"/>
        </w:rPr>
        <w:t xml:space="preserve"> communication requirements can be found in [44]; it mainly consists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of</w:t>
      </w:r>
      <w:proofErr w:type="gramEnd"/>
      <w:r>
        <w:rPr>
          <w:rFonts w:ascii="LMRoman10-Regular" w:hAnsi="LMRoman10-Regular" w:cs="LMRoman10-Regular"/>
          <w:sz w:val="20"/>
          <w:szCs w:val="20"/>
        </w:rPr>
        <w:t xml:space="preserve"> a communication system infrastructure and a human-machine interface,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e.g</w:t>
      </w:r>
      <w:proofErr w:type="gramEnd"/>
      <w:r>
        <w:rPr>
          <w:rFonts w:ascii="LMRoman10-Regular" w:hAnsi="LMRoman10-Regular" w:cs="LMRoman10-Regular"/>
          <w:sz w:val="20"/>
          <w:szCs w:val="20"/>
        </w:rPr>
        <w:t>. a web-based interface. Common safety signals for WT are presented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in</w:t>
      </w:r>
      <w:proofErr w:type="gramEnd"/>
      <w:r>
        <w:rPr>
          <w:rFonts w:ascii="LMRoman10-Regular" w:hAnsi="LMRoman10-Regular" w:cs="LMRoman10-Regular"/>
          <w:sz w:val="20"/>
          <w:szCs w:val="20"/>
        </w:rPr>
        <w:t xml:space="preserve"> Section 3.2 of [41].</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Supervisory </w:t>
      </w:r>
      <w:proofErr w:type="spellStart"/>
      <w:r>
        <w:rPr>
          <w:rFonts w:ascii="LMRoman10-Bold" w:hAnsi="LMRoman10-Bold" w:cs="LMRoman10-Bold"/>
          <w:b/>
          <w:bCs/>
          <w:sz w:val="20"/>
          <w:szCs w:val="20"/>
        </w:rPr>
        <w:t>controller.</w:t>
      </w:r>
      <w:r>
        <w:rPr>
          <w:rFonts w:ascii="LMRoman10-Regular" w:hAnsi="LMRoman10-Regular" w:cs="LMRoman10-Regular"/>
          <w:sz w:val="20"/>
          <w:szCs w:val="20"/>
        </w:rPr>
        <w:t>The</w:t>
      </w:r>
      <w:proofErr w:type="spellEnd"/>
      <w:r>
        <w:rPr>
          <w:rFonts w:ascii="LMRoman10-Regular" w:hAnsi="LMRoman10-Regular" w:cs="LMRoman10-Regular"/>
          <w:sz w:val="20"/>
          <w:szCs w:val="20"/>
        </w:rPr>
        <w:t xml:space="preserve"> control of the WT is automatically performed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by</w:t>
      </w:r>
      <w:proofErr w:type="gramEnd"/>
      <w:r>
        <w:rPr>
          <w:rFonts w:ascii="LMRoman10-Regular" w:hAnsi="LMRoman10-Regular" w:cs="LMRoman10-Regular"/>
          <w:sz w:val="20"/>
          <w:szCs w:val="20"/>
        </w:rPr>
        <w:t xml:space="preserve"> controllers integrated into the nacelle. Each WT includes a</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supervisory</w:t>
      </w:r>
      <w:proofErr w:type="gramEnd"/>
      <w:r>
        <w:rPr>
          <w:rFonts w:ascii="LMRoman10-Regular" w:hAnsi="LMRoman10-Regular" w:cs="LMRoman10-Regular"/>
          <w:sz w:val="20"/>
          <w:szCs w:val="20"/>
        </w:rPr>
        <w:t xml:space="preserve"> controller that communicates with the SCADA system of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wind</w:t>
      </w:r>
      <w:proofErr w:type="gramEnd"/>
      <w:r>
        <w:rPr>
          <w:rFonts w:ascii="LMRoman10-Regular" w:hAnsi="LMRoman10-Regular" w:cs="LMRoman10-Regular"/>
          <w:sz w:val="20"/>
          <w:szCs w:val="20"/>
        </w:rPr>
        <w:t xml:space="preserve"> power system. One function of the supervisory controller is to provide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the</w:t>
      </w:r>
      <w:proofErr w:type="gramEnd"/>
      <w:r>
        <w:rPr>
          <w:rFonts w:ascii="LMRoman10-Regular" w:hAnsi="LMRoman10-Regular" w:cs="LMRoman10-Regular"/>
          <w:sz w:val="20"/>
          <w:szCs w:val="20"/>
        </w:rPr>
        <w:t xml:space="preserve"> control input for the dynamic controllers of various components in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WTs, e.g. in the pitching and yaw systems.</w:t>
      </w:r>
      <w:proofErr w:type="gramEnd"/>
      <w:r>
        <w:rPr>
          <w:rFonts w:ascii="LMRoman10-Regular" w:hAnsi="LMRoman10-Regular" w:cs="LMRoman10-Regular"/>
          <w:sz w:val="20"/>
          <w:szCs w:val="20"/>
        </w:rPr>
        <w:t xml:space="preserve"> Another function is </w:t>
      </w:r>
      <w:proofErr w:type="gramStart"/>
      <w:r>
        <w:rPr>
          <w:rFonts w:ascii="LMRoman10-Regular" w:hAnsi="LMRoman10-Regular" w:cs="LMRoman10-Regular"/>
          <w:sz w:val="20"/>
          <w:szCs w:val="20"/>
        </w:rPr>
        <w:t>to</w:t>
      </w:r>
      <w:proofErr w:type="gramEnd"/>
      <w:r>
        <w:rPr>
          <w:rFonts w:ascii="LMRoman10-Regular" w:hAnsi="LMRoman10-Regular" w:cs="LMRoman10-Regular"/>
          <w:sz w:val="20"/>
          <w:szCs w:val="20"/>
        </w:rPr>
        <w:t xml:space="preserve"> continuously</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check</w:t>
      </w:r>
      <w:proofErr w:type="gramEnd"/>
      <w:r>
        <w:rPr>
          <w:rFonts w:ascii="LMRoman10-Regular" w:hAnsi="LMRoman10-Regular" w:cs="LMRoman10-Regular"/>
          <w:sz w:val="20"/>
          <w:szCs w:val="20"/>
        </w:rPr>
        <w:t xml:space="preserve"> the operating conditions of the WT, and to trigger an alarm or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to</w:t>
      </w:r>
      <w:proofErr w:type="gramEnd"/>
      <w:r>
        <w:rPr>
          <w:rFonts w:ascii="LMRoman10-Regular" w:hAnsi="LMRoman10-Regular" w:cs="LMRoman10-Regular"/>
          <w:sz w:val="20"/>
          <w:szCs w:val="20"/>
        </w:rPr>
        <w:t xml:space="preserve"> actuate emergency systems if signals are beyond acceptable limits.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input</w:t>
      </w:r>
      <w:proofErr w:type="gramEnd"/>
      <w:r>
        <w:rPr>
          <w:rFonts w:ascii="LMRoman10-Regular" w:hAnsi="LMRoman10-Regular" w:cs="LMRoman10-Regular"/>
          <w:sz w:val="20"/>
          <w:szCs w:val="20"/>
        </w:rPr>
        <w:t xml:space="preserve"> data are provided to the controllers by sensors. For maintenance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activities</w:t>
      </w:r>
      <w:proofErr w:type="gramEnd"/>
      <w:r>
        <w:rPr>
          <w:rFonts w:ascii="LMRoman10-Regular" w:hAnsi="LMRoman10-Regular" w:cs="LMRoman10-Regular"/>
          <w:sz w:val="20"/>
          <w:szCs w:val="20"/>
        </w:rPr>
        <w:t>, the supervisory controller can be controlled from inside the WT</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lastRenderedPageBreak/>
        <w:t>with</w:t>
      </w:r>
      <w:proofErr w:type="gramEnd"/>
      <w:r>
        <w:rPr>
          <w:rFonts w:ascii="LMRoman10-Regular" w:hAnsi="LMRoman10-Regular" w:cs="LMRoman10-Regular"/>
          <w:sz w:val="20"/>
          <w:szCs w:val="20"/>
        </w:rPr>
        <w:t xml:space="preserve"> a plug-in controller.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r>
        <w:rPr>
          <w:rFonts w:ascii="LMRoman10-Bold" w:hAnsi="LMRoman10-Bold" w:cs="LMRoman10-Bold"/>
          <w:b/>
          <w:bCs/>
          <w:sz w:val="20"/>
          <w:szCs w:val="20"/>
        </w:rPr>
        <w:t>Sensors.</w:t>
      </w:r>
      <w:r>
        <w:rPr>
          <w:rFonts w:ascii="LMRoman10-Regular" w:hAnsi="LMRoman10-Regular" w:cs="LMRoman10-Regular"/>
          <w:sz w:val="20"/>
          <w:szCs w:val="20"/>
        </w:rPr>
        <w:t>WTs</w:t>
      </w:r>
      <w:proofErr w:type="spellEnd"/>
      <w:r>
        <w:rPr>
          <w:rFonts w:ascii="LMRoman10-Regular" w:hAnsi="LMRoman10-Regular" w:cs="LMRoman10-Regular"/>
          <w:sz w:val="20"/>
          <w:szCs w:val="20"/>
        </w:rPr>
        <w:t xml:space="preserve"> </w:t>
      </w:r>
      <w:proofErr w:type="gramStart"/>
      <w:r>
        <w:rPr>
          <w:rFonts w:ascii="LMRoman10-Regular" w:hAnsi="LMRoman10-Regular" w:cs="LMRoman10-Regular"/>
          <w:sz w:val="20"/>
          <w:szCs w:val="20"/>
        </w:rPr>
        <w:t>have</w:t>
      </w:r>
      <w:proofErr w:type="gramEnd"/>
      <w:r>
        <w:rPr>
          <w:rFonts w:ascii="LMRoman10-Regular" w:hAnsi="LMRoman10-Regular" w:cs="LMRoman10-Regular"/>
          <w:sz w:val="20"/>
          <w:szCs w:val="20"/>
        </w:rPr>
        <w:t xml:space="preserve"> many sensors to provide information, e.g. temperatures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proofErr w:type="gramStart"/>
      <w:r>
        <w:rPr>
          <w:rFonts w:ascii="LMRoman10-Regular" w:hAnsi="LMRoman10-Regular" w:cs="LMRoman10-Regular"/>
          <w:sz w:val="20"/>
          <w:szCs w:val="20"/>
        </w:rPr>
        <w:t>indi_erent</w:t>
      </w:r>
      <w:proofErr w:type="spellEnd"/>
      <w:proofErr w:type="gramEnd"/>
      <w:r>
        <w:rPr>
          <w:rFonts w:ascii="LMRoman10-Regular" w:hAnsi="LMRoman10-Regular" w:cs="LMRoman10-Regular"/>
          <w:sz w:val="20"/>
          <w:szCs w:val="20"/>
        </w:rPr>
        <w:t xml:space="preserve"> parts of the nacelle or components, position of the nacelle,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current</w:t>
      </w:r>
      <w:proofErr w:type="gramEnd"/>
      <w:r>
        <w:rPr>
          <w:rFonts w:ascii="LMRoman10-Regular" w:hAnsi="LMRoman10-Regular" w:cs="LMRoman10-Regular"/>
          <w:sz w:val="20"/>
          <w:szCs w:val="20"/>
        </w:rPr>
        <w:t xml:space="preserve"> and voltage levels, wind speed and direction, cable twist or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condition</w:t>
      </w:r>
      <w:proofErr w:type="gramEnd"/>
      <w:r>
        <w:rPr>
          <w:rFonts w:ascii="LMRoman10-Regular" w:hAnsi="LMRoman10-Regular" w:cs="LMRoman10-Regular"/>
          <w:sz w:val="20"/>
          <w:szCs w:val="20"/>
        </w:rPr>
        <w:t xml:space="preserve"> monitoring data, etc. The sensors are connected to the control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systems</w:t>
      </w:r>
      <w:proofErr w:type="gramEnd"/>
      <w:r>
        <w:rPr>
          <w:rFonts w:ascii="LMRoman10-Regular" w:hAnsi="LMRoman10-Regular" w:cs="LMRoman10-Regular"/>
          <w:sz w:val="20"/>
          <w:szCs w:val="20"/>
        </w:rPr>
        <w:t>.</w:t>
      </w:r>
    </w:p>
    <w:p w:rsidR="00FE6153" w:rsidRDefault="00FE6153" w:rsidP="00FE6153">
      <w:pPr>
        <w:autoSpaceDE w:val="0"/>
        <w:autoSpaceDN w:val="0"/>
        <w:adjustRightInd w:val="0"/>
        <w:spacing w:after="0" w:line="240" w:lineRule="auto"/>
        <w:rPr>
          <w:rFonts w:ascii="LMRoman12-Bold~b3" w:hAnsi="LMRoman12-Bold~b3" w:cs="LMRoman12-Bold~b3"/>
          <w:b/>
          <w:bCs/>
          <w:sz w:val="24"/>
          <w:szCs w:val="24"/>
        </w:rPr>
      </w:pPr>
      <w:r>
        <w:rPr>
          <w:rFonts w:ascii="LMRoman12-Bold~b3" w:hAnsi="LMRoman12-Bold~b3" w:cs="LMRoman12-Bold~b3"/>
          <w:b/>
          <w:bCs/>
          <w:sz w:val="24"/>
          <w:szCs w:val="24"/>
        </w:rPr>
        <w:t>2.2.7 Safety systems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Brakes and safety systems are used to stop or disconnect a WT, e.g. if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cut-out</w:t>
      </w:r>
      <w:proofErr w:type="gramEnd"/>
      <w:r>
        <w:rPr>
          <w:rFonts w:ascii="LMRoman10-Regular" w:hAnsi="LMRoman10-Regular" w:cs="LMRoman10-Regular"/>
          <w:sz w:val="20"/>
          <w:szCs w:val="20"/>
        </w:rPr>
        <w:t xml:space="preserve"> wind speed is reached or if an abnormal condition is detected.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spellStart"/>
      <w:proofErr w:type="gramStart"/>
      <w:r>
        <w:rPr>
          <w:rFonts w:ascii="LMRoman10-Bold" w:hAnsi="LMRoman10-Bold" w:cs="LMRoman10-Bold"/>
          <w:b/>
          <w:bCs/>
          <w:sz w:val="20"/>
          <w:szCs w:val="20"/>
        </w:rPr>
        <w:t>Brakes.</w:t>
      </w:r>
      <w:r>
        <w:rPr>
          <w:rFonts w:ascii="LMRoman10-Regular" w:hAnsi="LMRoman10-Regular" w:cs="LMRoman10-Regular"/>
          <w:sz w:val="20"/>
          <w:szCs w:val="20"/>
        </w:rPr>
        <w:t>Aerodynamic</w:t>
      </w:r>
      <w:proofErr w:type="spellEnd"/>
      <w:r>
        <w:rPr>
          <w:rFonts w:ascii="LMRoman10-Regular" w:hAnsi="LMRoman10-Regular" w:cs="LMRoman10-Regular"/>
          <w:sz w:val="20"/>
          <w:szCs w:val="20"/>
        </w:rPr>
        <w:t xml:space="preserve"> brakes is</w:t>
      </w:r>
      <w:proofErr w:type="gramEnd"/>
      <w:r>
        <w:rPr>
          <w:rFonts w:ascii="LMRoman10-Regular" w:hAnsi="LMRoman10-Regular" w:cs="LMRoman10-Regular"/>
          <w:sz w:val="20"/>
          <w:szCs w:val="20"/>
        </w:rPr>
        <w:t xml:space="preserve"> the main braking mechanism for WTs.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The principle is to turn the blades 90 degrees to the wind direction.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system</w:t>
      </w:r>
      <w:proofErr w:type="gramEnd"/>
      <w:r>
        <w:rPr>
          <w:rFonts w:ascii="LMRoman10-Regular" w:hAnsi="LMRoman10-Regular" w:cs="LMRoman10-Regular"/>
          <w:sz w:val="20"/>
          <w:szCs w:val="20"/>
        </w:rPr>
        <w:t xml:space="preserve"> is generally based on a spring to work in case of grid disconnection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or</w:t>
      </w:r>
      <w:proofErr w:type="gramEnd"/>
      <w:r>
        <w:rPr>
          <w:rFonts w:ascii="LMRoman10-Regular" w:hAnsi="LMRoman10-Regular" w:cs="LMRoman10-Regular"/>
          <w:sz w:val="20"/>
          <w:szCs w:val="20"/>
        </w:rPr>
        <w:t xml:space="preserve"> hydraulic losses (see hydraulic system). Aerodynamic brakes can stop</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the</w:t>
      </w:r>
      <w:proofErr w:type="gramEnd"/>
      <w:r>
        <w:rPr>
          <w:rFonts w:ascii="LMRoman10-Regular" w:hAnsi="LMRoman10-Regular" w:cs="LMRoman10-Regular"/>
          <w:sz w:val="20"/>
          <w:szCs w:val="20"/>
        </w:rPr>
        <w:t xml:space="preserve"> WT after a few rotations.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Mechanical brakes are installed on the drive train as a complementary</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emergency</w:t>
      </w:r>
      <w:proofErr w:type="gramEnd"/>
      <w:r>
        <w:rPr>
          <w:rFonts w:ascii="LMRoman10-Regular" w:hAnsi="LMRoman10-Regular" w:cs="LMRoman10-Regular"/>
          <w:sz w:val="20"/>
          <w:szCs w:val="20"/>
        </w:rPr>
        <w:t xml:space="preserve"> system. Mechanical brakes can be of two kinds, disc brakes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w:t>
      </w:r>
      <w:proofErr w:type="gramStart"/>
      <w:r>
        <w:rPr>
          <w:rFonts w:ascii="LMRoman10-Regular" w:hAnsi="LMRoman10-Regular" w:cs="LMRoman10-Regular"/>
          <w:sz w:val="20"/>
          <w:szCs w:val="20"/>
        </w:rPr>
        <w:t>requiring</w:t>
      </w:r>
      <w:proofErr w:type="gramEnd"/>
      <w:r>
        <w:rPr>
          <w:rFonts w:ascii="LMRoman10-Regular" w:hAnsi="LMRoman10-Regular" w:cs="LMRoman10-Regular"/>
          <w:sz w:val="20"/>
          <w:szCs w:val="20"/>
        </w:rPr>
        <w:t xml:space="preserve"> hydraulic pressure) and clutch brakes (using a spring released to</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brake</w:t>
      </w:r>
      <w:proofErr w:type="gramEnd"/>
      <w:r>
        <w:rPr>
          <w:rFonts w:ascii="LMRoman10-Regular" w:hAnsi="LMRoman10-Regular" w:cs="LMRoman10-Regular"/>
          <w:sz w:val="20"/>
          <w:szCs w:val="20"/>
        </w:rPr>
        <w:t>).</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Circuit </w:t>
      </w:r>
      <w:proofErr w:type="spellStart"/>
      <w:r>
        <w:rPr>
          <w:rFonts w:ascii="LMRoman10-Bold" w:hAnsi="LMRoman10-Bold" w:cs="LMRoman10-Bold"/>
          <w:b/>
          <w:bCs/>
          <w:sz w:val="20"/>
          <w:szCs w:val="20"/>
        </w:rPr>
        <w:t>breakers.</w:t>
      </w:r>
      <w:r>
        <w:rPr>
          <w:rFonts w:ascii="LMRoman10-Regular" w:hAnsi="LMRoman10-Regular" w:cs="LMRoman10-Regular"/>
          <w:sz w:val="20"/>
          <w:szCs w:val="20"/>
        </w:rPr>
        <w:t>A</w:t>
      </w:r>
      <w:proofErr w:type="spellEnd"/>
      <w:r>
        <w:rPr>
          <w:rFonts w:ascii="LMRoman10-Regular" w:hAnsi="LMRoman10-Regular" w:cs="LMRoman10-Regular"/>
          <w:sz w:val="20"/>
          <w:szCs w:val="20"/>
        </w:rPr>
        <w:t xml:space="preserve"> circuit breaker is installed between the </w:t>
      </w:r>
      <w:proofErr w:type="gramStart"/>
      <w:r>
        <w:rPr>
          <w:rFonts w:ascii="LMRoman10-Regular" w:hAnsi="LMRoman10-Regular" w:cs="LMRoman10-Regular"/>
          <w:sz w:val="20"/>
          <w:szCs w:val="20"/>
        </w:rPr>
        <w:t>generator</w:t>
      </w:r>
      <w:proofErr w:type="gramEnd"/>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and</w:t>
      </w:r>
      <w:proofErr w:type="gramEnd"/>
      <w:r>
        <w:rPr>
          <w:rFonts w:ascii="LMRoman10-Regular" w:hAnsi="LMRoman10-Regular" w:cs="LMRoman10-Regular"/>
          <w:sz w:val="20"/>
          <w:szCs w:val="20"/>
        </w:rPr>
        <w:t xml:space="preserve"> the grid connection. If the current increases too much (due to a fault or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a</w:t>
      </w:r>
      <w:proofErr w:type="gramEnd"/>
      <w:r>
        <w:rPr>
          <w:rFonts w:ascii="LMRoman10-Regular" w:hAnsi="LMRoman10-Regular" w:cs="LMRoman10-Regular"/>
          <w:sz w:val="20"/>
          <w:szCs w:val="20"/>
        </w:rPr>
        <w:t xml:space="preserve"> short circuit), the WT is disconnected from the grid. The circuit breaker</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can</w:t>
      </w:r>
      <w:proofErr w:type="gramEnd"/>
      <w:r>
        <w:rPr>
          <w:rFonts w:ascii="LMRoman10-Regular" w:hAnsi="LMRoman10-Regular" w:cs="LMRoman10-Regular"/>
          <w:sz w:val="20"/>
          <w:szCs w:val="20"/>
        </w:rPr>
        <w:t xml:space="preserve"> be reset once the fault is cleared.</w:t>
      </w:r>
    </w:p>
    <w:p w:rsidR="00FE6153" w:rsidRDefault="00FE6153" w:rsidP="00FE6153">
      <w:pPr>
        <w:autoSpaceDE w:val="0"/>
        <w:autoSpaceDN w:val="0"/>
        <w:adjustRightInd w:val="0"/>
        <w:spacing w:after="0" w:line="240" w:lineRule="auto"/>
        <w:rPr>
          <w:rFonts w:ascii="LMRoman12-Bold~b3" w:hAnsi="LMRoman12-Bold~b3" w:cs="LMRoman12-Bold~b3"/>
          <w:b/>
          <w:bCs/>
          <w:sz w:val="24"/>
          <w:szCs w:val="24"/>
        </w:rPr>
      </w:pPr>
      <w:r>
        <w:rPr>
          <w:rFonts w:ascii="LMRoman12-Bold~b3" w:hAnsi="LMRoman12-Bold~b3" w:cs="LMRoman12-Bold~b3"/>
          <w:b/>
          <w:bCs/>
          <w:sz w:val="24"/>
          <w:szCs w:val="24"/>
        </w:rPr>
        <w:t>2.2.8 Other systems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Hydraulic </w:t>
      </w:r>
      <w:proofErr w:type="spellStart"/>
      <w:r>
        <w:rPr>
          <w:rFonts w:ascii="LMRoman10-Bold" w:hAnsi="LMRoman10-Bold" w:cs="LMRoman10-Bold"/>
          <w:b/>
          <w:bCs/>
          <w:sz w:val="20"/>
          <w:szCs w:val="20"/>
        </w:rPr>
        <w:t>systems.</w:t>
      </w:r>
      <w:r>
        <w:rPr>
          <w:rFonts w:ascii="LMRoman10-Regular" w:hAnsi="LMRoman10-Regular" w:cs="LMRoman10-Regular"/>
          <w:sz w:val="20"/>
          <w:szCs w:val="20"/>
        </w:rPr>
        <w:t>The</w:t>
      </w:r>
      <w:proofErr w:type="spellEnd"/>
      <w:r>
        <w:rPr>
          <w:rFonts w:ascii="LMRoman10-Regular" w:hAnsi="LMRoman10-Regular" w:cs="LMRoman10-Regular"/>
          <w:sz w:val="20"/>
          <w:szCs w:val="20"/>
        </w:rPr>
        <w:t xml:space="preserve"> pitch, yaw and breaking systems are commonly</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actuated</w:t>
      </w:r>
      <w:proofErr w:type="gramEnd"/>
      <w:r>
        <w:rPr>
          <w:rFonts w:ascii="LMRoman10-Regular" w:hAnsi="LMRoman10-Regular" w:cs="LMRoman10-Regular"/>
          <w:sz w:val="20"/>
          <w:szCs w:val="20"/>
        </w:rPr>
        <w:t xml:space="preserve"> by hydraulic cylinders. The hydraulic power is supplied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to</w:t>
      </w:r>
      <w:proofErr w:type="gramEnd"/>
      <w:r>
        <w:rPr>
          <w:rFonts w:ascii="LMRoman10-Regular" w:hAnsi="LMRoman10-Regular" w:cs="LMRoman10-Regular"/>
          <w:sz w:val="20"/>
          <w:szCs w:val="20"/>
        </w:rPr>
        <w:t xml:space="preserve"> the cylinders by hydraulic accumulators and is controlled by an hydraulic</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control</w:t>
      </w:r>
      <w:proofErr w:type="gramEnd"/>
      <w:r>
        <w:rPr>
          <w:rFonts w:ascii="LMRoman10-Regular" w:hAnsi="LMRoman10-Regular" w:cs="LMRoman10-Regular"/>
          <w:sz w:val="20"/>
          <w:szCs w:val="20"/>
        </w:rPr>
        <w:t xml:space="preserve"> unit that may be located in the hub or nacelle. If located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in</w:t>
      </w:r>
      <w:proofErr w:type="gramEnd"/>
      <w:r>
        <w:rPr>
          <w:rFonts w:ascii="LMRoman10-Regular" w:hAnsi="LMRoman10-Regular" w:cs="LMRoman10-Regular"/>
          <w:sz w:val="20"/>
          <w:szCs w:val="20"/>
        </w:rPr>
        <w:t xml:space="preserve"> the nacelle, the power to the pitch system is supplied through the main</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shaft</w:t>
      </w:r>
      <w:proofErr w:type="gramEnd"/>
      <w:r>
        <w:rPr>
          <w:rFonts w:ascii="LMRoman10-Regular" w:hAnsi="LMRoman10-Regular" w:cs="LMRoman10-Regular"/>
          <w:sz w:val="20"/>
          <w:szCs w:val="20"/>
        </w:rPr>
        <w:t xml:space="preserve"> of the WT. A pressure spring assures that the blades are stopped if</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no</w:t>
      </w:r>
      <w:proofErr w:type="gramEnd"/>
      <w:r>
        <w:rPr>
          <w:rFonts w:ascii="LMRoman10-Regular" w:hAnsi="LMRoman10-Regular" w:cs="LMRoman10-Regular"/>
          <w:sz w:val="20"/>
          <w:szCs w:val="20"/>
        </w:rPr>
        <w:t xml:space="preserve"> pressure is provided by the hydraulic system.</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Cooling </w:t>
      </w:r>
      <w:proofErr w:type="spellStart"/>
      <w:r>
        <w:rPr>
          <w:rFonts w:ascii="LMRoman10-Bold" w:hAnsi="LMRoman10-Bold" w:cs="LMRoman10-Bold"/>
          <w:b/>
          <w:bCs/>
          <w:sz w:val="20"/>
          <w:szCs w:val="20"/>
        </w:rPr>
        <w:t>system.</w:t>
      </w:r>
      <w:r>
        <w:rPr>
          <w:rFonts w:ascii="LMRoman10-Regular" w:hAnsi="LMRoman10-Regular" w:cs="LMRoman10-Regular"/>
          <w:sz w:val="20"/>
          <w:szCs w:val="20"/>
        </w:rPr>
        <w:t>A</w:t>
      </w:r>
      <w:proofErr w:type="spellEnd"/>
      <w:r>
        <w:rPr>
          <w:rFonts w:ascii="LMRoman10-Regular" w:hAnsi="LMRoman10-Regular" w:cs="LMRoman10-Regular"/>
          <w:sz w:val="20"/>
          <w:szCs w:val="20"/>
        </w:rPr>
        <w:t xml:space="preserve"> cooling system (i.e. an electrical fan with a cooling</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distribution</w:t>
      </w:r>
      <w:proofErr w:type="gramEnd"/>
      <w:r>
        <w:rPr>
          <w:rFonts w:ascii="LMRoman10-Regular" w:hAnsi="LMRoman10-Regular" w:cs="LMRoman10-Regular"/>
          <w:sz w:val="20"/>
          <w:szCs w:val="20"/>
        </w:rPr>
        <w:t xml:space="preserve"> circuit) is used for cooling the electrical machine and the oil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system</w:t>
      </w:r>
      <w:proofErr w:type="gramEnd"/>
      <w:r>
        <w:rPr>
          <w:rFonts w:ascii="LMRoman10-Regular" w:hAnsi="LMRoman10-Regular" w:cs="LMRoman10-Regular"/>
          <w:sz w:val="20"/>
          <w:szCs w:val="20"/>
        </w:rPr>
        <w:t xml:space="preserve"> of the gearbox.</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Oil </w:t>
      </w:r>
      <w:proofErr w:type="spellStart"/>
      <w:r>
        <w:rPr>
          <w:rFonts w:ascii="LMRoman10-Bold" w:hAnsi="LMRoman10-Bold" w:cs="LMRoman10-Bold"/>
          <w:b/>
          <w:bCs/>
          <w:sz w:val="20"/>
          <w:szCs w:val="20"/>
        </w:rPr>
        <w:t>system.</w:t>
      </w:r>
      <w:r>
        <w:rPr>
          <w:rFonts w:ascii="LMRoman10-Regular" w:hAnsi="LMRoman10-Regular" w:cs="LMRoman10-Regular"/>
          <w:sz w:val="20"/>
          <w:szCs w:val="20"/>
        </w:rPr>
        <w:t>The</w:t>
      </w:r>
      <w:proofErr w:type="spellEnd"/>
      <w:r>
        <w:rPr>
          <w:rFonts w:ascii="LMRoman10-Regular" w:hAnsi="LMRoman10-Regular" w:cs="LMRoman10-Regular"/>
          <w:sz w:val="20"/>
          <w:szCs w:val="20"/>
        </w:rPr>
        <w:t xml:space="preserve"> lubrication of the gearbox is important to minimize the</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wear</w:t>
      </w:r>
      <w:proofErr w:type="gramEnd"/>
      <w:r>
        <w:rPr>
          <w:rFonts w:ascii="LMRoman10-Regular" w:hAnsi="LMRoman10-Regular" w:cs="LMRoman10-Regular"/>
          <w:sz w:val="20"/>
          <w:szCs w:val="20"/>
        </w:rPr>
        <w:t xml:space="preserve"> of the gear teeth and bearings. An injection system supplies the oil</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to</w:t>
      </w:r>
      <w:proofErr w:type="gramEnd"/>
      <w:r>
        <w:rPr>
          <w:rFonts w:ascii="LMRoman10-Regular" w:hAnsi="LMRoman10-Regular" w:cs="LMRoman10-Regular"/>
          <w:sz w:val="20"/>
          <w:szCs w:val="20"/>
        </w:rPr>
        <w:t xml:space="preserve"> the gearbox at high pressure. The oil is common to the bearing </w:t>
      </w:r>
      <w:proofErr w:type="spellStart"/>
      <w:r>
        <w:rPr>
          <w:rFonts w:ascii="LMRoman10-Regular" w:hAnsi="LMRoman10-Regular" w:cs="LMRoman10-Regular"/>
          <w:sz w:val="20"/>
          <w:szCs w:val="20"/>
        </w:rPr>
        <w:t>andgears</w:t>
      </w:r>
      <w:proofErr w:type="spellEnd"/>
      <w:r>
        <w:rPr>
          <w:rFonts w:ascii="LMRoman10-Regular" w:hAnsi="LMRoman10-Regular" w:cs="LMRoman10-Regular"/>
          <w:sz w:val="20"/>
          <w:szCs w:val="20"/>
        </w:rPr>
        <w:t xml:space="preserve"> of the gearbox. Filters are commonly used to avoid possible debris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to</w:t>
      </w:r>
      <w:proofErr w:type="gramEnd"/>
      <w:r>
        <w:rPr>
          <w:rFonts w:ascii="LMRoman10-Regular" w:hAnsi="LMRoman10-Regular" w:cs="LMRoman10-Regular"/>
          <w:sz w:val="20"/>
          <w:szCs w:val="20"/>
        </w:rPr>
        <w:t xml:space="preserve"> damage the gearbox. Problems with oil can occur due to intermittent</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operations</w:t>
      </w:r>
      <w:proofErr w:type="gramEnd"/>
      <w:r>
        <w:rPr>
          <w:rFonts w:ascii="LMRoman10-Regular" w:hAnsi="LMRoman10-Regular" w:cs="LMRoman10-Regular"/>
          <w:sz w:val="20"/>
          <w:szCs w:val="20"/>
        </w:rPr>
        <w:t xml:space="preserve"> (if the oil is not running) or in cold or warm weather conditions.</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 xml:space="preserve">Sometimes, an oil heater or cooling system </w:t>
      </w:r>
      <w:proofErr w:type="gramStart"/>
      <w:r>
        <w:rPr>
          <w:rFonts w:ascii="LMRoman10-Regular" w:hAnsi="LMRoman10-Regular" w:cs="LMRoman10-Regular"/>
          <w:sz w:val="20"/>
          <w:szCs w:val="20"/>
        </w:rPr>
        <w:t>are</w:t>
      </w:r>
      <w:proofErr w:type="gramEnd"/>
      <w:r>
        <w:rPr>
          <w:rFonts w:ascii="LMRoman10-Regular" w:hAnsi="LMRoman10-Regular" w:cs="LMRoman10-Regular"/>
          <w:sz w:val="20"/>
          <w:szCs w:val="20"/>
        </w:rPr>
        <w:t xml:space="preserve"> necessary. Oil _</w:t>
      </w:r>
      <w:proofErr w:type="spellStart"/>
      <w:r>
        <w:rPr>
          <w:rFonts w:ascii="LMRoman10-Regular" w:hAnsi="LMRoman10-Regular" w:cs="LMRoman10-Regular"/>
          <w:sz w:val="20"/>
          <w:szCs w:val="20"/>
        </w:rPr>
        <w:t>lters</w:t>
      </w:r>
      <w:proofErr w:type="spellEnd"/>
      <w:r>
        <w:rPr>
          <w:rFonts w:ascii="LMRoman10-Regular" w:hAnsi="LMRoman10-Regular" w:cs="LMRoman10-Regular"/>
          <w:sz w:val="20"/>
          <w:szCs w:val="20"/>
        </w:rPr>
        <w:t xml:space="preserve"> must</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be</w:t>
      </w:r>
      <w:proofErr w:type="gramEnd"/>
      <w:r>
        <w:rPr>
          <w:rFonts w:ascii="LMRoman10-Regular" w:hAnsi="LMRoman10-Regular" w:cs="LMRoman10-Regular"/>
          <w:sz w:val="20"/>
          <w:szCs w:val="20"/>
        </w:rPr>
        <w:t xml:space="preserve"> changed regularly. An oil analysis can be performed in order to check</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the</w:t>
      </w:r>
      <w:proofErr w:type="gramEnd"/>
      <w:r>
        <w:rPr>
          <w:rFonts w:ascii="LMRoman10-Regular" w:hAnsi="LMRoman10-Regular" w:cs="LMRoman10-Regular"/>
          <w:sz w:val="20"/>
          <w:szCs w:val="20"/>
        </w:rPr>
        <w:t xml:space="preserve"> quality of the lubricant and detect possible damages inside the gearbox.</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Bold" w:hAnsi="LMRoman10-Bold" w:cs="LMRoman10-Bold"/>
          <w:b/>
          <w:bCs/>
          <w:sz w:val="20"/>
          <w:szCs w:val="20"/>
        </w:rPr>
        <w:t xml:space="preserve">Lubrication </w:t>
      </w:r>
      <w:proofErr w:type="spellStart"/>
      <w:r>
        <w:rPr>
          <w:rFonts w:ascii="LMRoman10-Bold" w:hAnsi="LMRoman10-Bold" w:cs="LMRoman10-Bold"/>
          <w:b/>
          <w:bCs/>
          <w:sz w:val="20"/>
          <w:szCs w:val="20"/>
        </w:rPr>
        <w:t>systems.</w:t>
      </w:r>
      <w:r>
        <w:rPr>
          <w:rFonts w:ascii="LMRoman10-Regular" w:hAnsi="LMRoman10-Regular" w:cs="LMRoman10-Regular"/>
          <w:sz w:val="20"/>
          <w:szCs w:val="20"/>
        </w:rPr>
        <w:t>Most</w:t>
      </w:r>
      <w:proofErr w:type="spellEnd"/>
      <w:r>
        <w:rPr>
          <w:rFonts w:ascii="LMRoman10-Regular" w:hAnsi="LMRoman10-Regular" w:cs="LMRoman10-Regular"/>
          <w:sz w:val="20"/>
          <w:szCs w:val="20"/>
        </w:rPr>
        <w:t xml:space="preserve"> of the electrical machines in the WT (from</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the</w:t>
      </w:r>
      <w:proofErr w:type="gramEnd"/>
      <w:r>
        <w:rPr>
          <w:rFonts w:ascii="LMRoman10-Regular" w:hAnsi="LMRoman10-Regular" w:cs="LMRoman10-Regular"/>
          <w:sz w:val="20"/>
          <w:szCs w:val="20"/>
        </w:rPr>
        <w:t xml:space="preserve"> yaw system to the main generator) are lubricated by automatic lubricant</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injectors</w:t>
      </w:r>
      <w:proofErr w:type="gramEnd"/>
      <w:r>
        <w:rPr>
          <w:rFonts w:ascii="LMRoman10-Regular" w:hAnsi="LMRoman10-Regular" w:cs="LMRoman10-Regular"/>
          <w:sz w:val="20"/>
          <w:szCs w:val="20"/>
        </w:rPr>
        <w:t xml:space="preserve"> that can be mechanical (spring) or electronically controlled.</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r>
        <w:rPr>
          <w:rFonts w:ascii="LMRoman10-Regular" w:hAnsi="LMRoman10-Regular" w:cs="LMRoman10-Regular"/>
          <w:sz w:val="20"/>
          <w:szCs w:val="20"/>
        </w:rPr>
        <w:t xml:space="preserve">The lubrication systems </w:t>
      </w:r>
      <w:proofErr w:type="gramStart"/>
      <w:r>
        <w:rPr>
          <w:rFonts w:ascii="LMRoman10-Regular" w:hAnsi="LMRoman10-Regular" w:cs="LMRoman10-Regular"/>
          <w:sz w:val="20"/>
          <w:szCs w:val="20"/>
        </w:rPr>
        <w:t>have a _</w:t>
      </w:r>
      <w:proofErr w:type="spellStart"/>
      <w:proofErr w:type="gramEnd"/>
      <w:r>
        <w:rPr>
          <w:rFonts w:ascii="LMRoman10-Regular" w:hAnsi="LMRoman10-Regular" w:cs="LMRoman10-Regular"/>
          <w:sz w:val="20"/>
          <w:szCs w:val="20"/>
        </w:rPr>
        <w:t>nite</w:t>
      </w:r>
      <w:proofErr w:type="spellEnd"/>
      <w:r>
        <w:rPr>
          <w:rFonts w:ascii="LMRoman10-Regular" w:hAnsi="LMRoman10-Regular" w:cs="LMRoman10-Regular"/>
          <w:sz w:val="20"/>
          <w:szCs w:val="20"/>
        </w:rPr>
        <w:t xml:space="preserve"> autonomy, and must be changed regularly</w:t>
      </w:r>
    </w:p>
    <w:p w:rsidR="00FE6153" w:rsidRDefault="00FE6153" w:rsidP="00FE6153">
      <w:pPr>
        <w:autoSpaceDE w:val="0"/>
        <w:autoSpaceDN w:val="0"/>
        <w:adjustRightInd w:val="0"/>
        <w:spacing w:after="0" w:line="240" w:lineRule="auto"/>
        <w:rPr>
          <w:rFonts w:ascii="LMRoman10-Regular" w:hAnsi="LMRoman10-Regular" w:cs="LMRoman10-Regular"/>
          <w:sz w:val="20"/>
          <w:szCs w:val="20"/>
        </w:rPr>
      </w:pPr>
      <w:proofErr w:type="gramStart"/>
      <w:r>
        <w:rPr>
          <w:rFonts w:ascii="LMRoman10-Regular" w:hAnsi="LMRoman10-Regular" w:cs="LMRoman10-Regular"/>
          <w:sz w:val="20"/>
          <w:szCs w:val="20"/>
        </w:rPr>
        <w:t>based</w:t>
      </w:r>
      <w:proofErr w:type="gramEnd"/>
      <w:r>
        <w:rPr>
          <w:rFonts w:ascii="LMRoman10-Regular" w:hAnsi="LMRoman10-Regular" w:cs="LMRoman10-Regular"/>
          <w:sz w:val="20"/>
          <w:szCs w:val="20"/>
        </w:rPr>
        <w:t xml:space="preserve"> on the lubricant consumption of the machines.</w:t>
      </w:r>
    </w:p>
    <w:p w:rsidR="00E5079B" w:rsidRDefault="00E5079B" w:rsidP="00FE6153">
      <w:pPr>
        <w:autoSpaceDE w:val="0"/>
        <w:autoSpaceDN w:val="0"/>
        <w:adjustRightInd w:val="0"/>
        <w:spacing w:after="0" w:line="240" w:lineRule="auto"/>
        <w:rPr>
          <w:rFonts w:ascii="LMRoman10-Regular" w:hAnsi="LMRoman10-Regular" w:cs="LMRoman10-Regular"/>
          <w:sz w:val="20"/>
          <w:szCs w:val="20"/>
        </w:rPr>
      </w:pPr>
    </w:p>
    <w:p w:rsidR="00E5079B" w:rsidRDefault="00E5079B" w:rsidP="00FE6153">
      <w:pPr>
        <w:autoSpaceDE w:val="0"/>
        <w:autoSpaceDN w:val="0"/>
        <w:adjustRightInd w:val="0"/>
        <w:spacing w:after="0" w:line="240" w:lineRule="auto"/>
        <w:rPr>
          <w:rFonts w:ascii="LMRoman10-Regular" w:hAnsi="LMRoman10-Regular" w:cs="LMRoman10-Regular"/>
          <w:b/>
          <w:sz w:val="20"/>
          <w:szCs w:val="20"/>
          <w:u w:val="single"/>
        </w:rPr>
      </w:pPr>
      <w:r w:rsidRPr="00E5079B">
        <w:rPr>
          <w:rFonts w:ascii="LMRoman10-Regular" w:hAnsi="LMRoman10-Regular" w:cs="LMRoman10-Regular"/>
          <w:b/>
          <w:sz w:val="20"/>
          <w:szCs w:val="20"/>
          <w:u w:val="single"/>
        </w:rPr>
        <w:t>Output Power Calculation-</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r w:rsidRPr="00045954">
        <w:rPr>
          <w:rFonts w:ascii="Times New Roman" w:hAnsi="Times New Roman" w:cs="Times New Roman"/>
          <w:sz w:val="28"/>
          <w:szCs w:val="28"/>
        </w:rPr>
        <w:t>The expression of output power of a wind turbine</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r w:rsidRPr="00045954">
        <w:rPr>
          <w:rFonts w:ascii="Times New Roman" w:hAnsi="Times New Roman" w:cs="Times New Roman"/>
          <w:sz w:val="28"/>
          <w:szCs w:val="28"/>
        </w:rPr>
        <w:t xml:space="preserve">      </w:t>
      </w:r>
      <w:r w:rsidRPr="00045954">
        <w:rPr>
          <w:rFonts w:ascii="Times New Roman" w:hAnsi="Times New Roman" w:cs="Times New Roman"/>
          <w:noProof/>
          <w:sz w:val="28"/>
          <w:szCs w:val="28"/>
        </w:rPr>
        <w:drawing>
          <wp:inline distT="0" distB="0" distL="0" distR="0">
            <wp:extent cx="2733675" cy="514350"/>
            <wp:effectExtent l="19050" t="0" r="9525" b="0"/>
            <wp:docPr id="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2733675" cy="514350"/>
                    </a:xfrm>
                    <a:prstGeom prst="rect">
                      <a:avLst/>
                    </a:prstGeom>
                    <a:noFill/>
                    <a:ln w="9525">
                      <a:noFill/>
                      <a:miter lim="800000"/>
                      <a:headEnd/>
                      <a:tailEnd/>
                    </a:ln>
                  </pic:spPr>
                </pic:pic>
              </a:graphicData>
            </a:graphic>
          </wp:inline>
        </w:drawing>
      </w:r>
      <w:r w:rsidRPr="00045954">
        <w:rPr>
          <w:rFonts w:ascii="Times New Roman" w:hAnsi="Times New Roman" w:cs="Times New Roman"/>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w:t>
      </w:r>
      <w:r w:rsidRPr="00045954">
        <w:rPr>
          <w:rFonts w:ascii="Times New Roman" w:hAnsi="Times New Roman" w:cs="Times New Roman"/>
          <w:sz w:val="28"/>
          <w:szCs w:val="28"/>
        </w:rPr>
        <w:t>(</w:t>
      </w:r>
      <w:proofErr w:type="gramEnd"/>
      <w:r w:rsidRPr="00045954">
        <w:rPr>
          <w:rFonts w:ascii="Times New Roman" w:hAnsi="Times New Roman" w:cs="Times New Roman"/>
          <w:sz w:val="28"/>
          <w:szCs w:val="28"/>
        </w:rPr>
        <w:t>1)</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proofErr w:type="spellStart"/>
      <w:r w:rsidRPr="00045954">
        <w:rPr>
          <w:rFonts w:ascii="Times New Roman" w:hAnsi="Times New Roman" w:cs="Times New Roman"/>
          <w:sz w:val="28"/>
          <w:szCs w:val="28"/>
        </w:rPr>
        <w:lastRenderedPageBreak/>
        <w:t>Where</w:t>
      </w:r>
      <w:proofErr w:type="gramStart"/>
      <w:r w:rsidRPr="00045954">
        <w:rPr>
          <w:rFonts w:ascii="Times New Roman" w:hAnsi="Times New Roman" w:cs="Times New Roman"/>
          <w:sz w:val="28"/>
          <w:szCs w:val="28"/>
        </w:rPr>
        <w:t>:Pm</w:t>
      </w:r>
      <w:proofErr w:type="spellEnd"/>
      <w:proofErr w:type="gramEnd"/>
      <w:r w:rsidRPr="00045954">
        <w:rPr>
          <w:rFonts w:ascii="Times New Roman" w:hAnsi="Times New Roman" w:cs="Times New Roman"/>
          <w:sz w:val="28"/>
          <w:szCs w:val="28"/>
        </w:rPr>
        <w:t xml:space="preserve">    :mechanical power output of turbine(w)</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r w:rsidRPr="00045954">
        <w:rPr>
          <w:rFonts w:ascii="Times New Roman" w:hAnsi="Times New Roman" w:cs="Times New Roman"/>
          <w:sz w:val="28"/>
          <w:szCs w:val="28"/>
        </w:rPr>
        <w:t xml:space="preserve">             Cp    </w:t>
      </w:r>
      <w:proofErr w:type="gramStart"/>
      <w:r w:rsidRPr="00045954">
        <w:rPr>
          <w:rFonts w:ascii="Times New Roman" w:hAnsi="Times New Roman" w:cs="Times New Roman"/>
          <w:sz w:val="28"/>
          <w:szCs w:val="28"/>
        </w:rPr>
        <w:t>:performance</w:t>
      </w:r>
      <w:proofErr w:type="gramEnd"/>
      <w:r w:rsidRPr="00045954">
        <w:rPr>
          <w:rFonts w:ascii="Times New Roman" w:hAnsi="Times New Roman" w:cs="Times New Roman"/>
          <w:sz w:val="28"/>
          <w:szCs w:val="28"/>
        </w:rPr>
        <w:t xml:space="preserve"> coefficient of turbine</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r w:rsidRPr="00045954">
        <w:rPr>
          <w:rFonts w:ascii="Times New Roman" w:hAnsi="Times New Roman" w:cs="Times New Roman"/>
          <w:sz w:val="28"/>
          <w:szCs w:val="28"/>
        </w:rPr>
        <w:t xml:space="preserve">              </w:t>
      </w:r>
      <m:oMath>
        <m:r>
          <w:rPr>
            <w:rFonts w:ascii="Cambria Math" w:hAnsi="Cambria Math" w:cs="Times New Roman"/>
            <w:sz w:val="28"/>
            <w:szCs w:val="28"/>
          </w:rPr>
          <m:t>ρ</m:t>
        </m:r>
      </m:oMath>
      <w:r w:rsidRPr="00045954">
        <w:rPr>
          <w:rFonts w:ascii="Times New Roman" w:hAnsi="Times New Roman" w:cs="Times New Roman"/>
          <w:sz w:val="28"/>
          <w:szCs w:val="28"/>
        </w:rPr>
        <w:t xml:space="preserve">     </w:t>
      </w:r>
      <w:proofErr w:type="gramStart"/>
      <w:r w:rsidRPr="00045954">
        <w:rPr>
          <w:rFonts w:ascii="Times New Roman" w:hAnsi="Times New Roman" w:cs="Times New Roman"/>
          <w:sz w:val="28"/>
          <w:szCs w:val="28"/>
        </w:rPr>
        <w:t>:air</w:t>
      </w:r>
      <w:proofErr w:type="gramEnd"/>
      <w:r w:rsidRPr="00045954">
        <w:rPr>
          <w:rFonts w:ascii="Times New Roman" w:hAnsi="Times New Roman" w:cs="Times New Roman"/>
          <w:sz w:val="28"/>
          <w:szCs w:val="28"/>
        </w:rPr>
        <w:t xml:space="preserve"> density  (kg/m^3)</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r w:rsidRPr="00045954">
        <w:rPr>
          <w:rFonts w:ascii="Times New Roman" w:hAnsi="Times New Roman" w:cs="Times New Roman"/>
          <w:sz w:val="28"/>
          <w:szCs w:val="28"/>
        </w:rPr>
        <w:t xml:space="preserve">              A     </w:t>
      </w:r>
      <w:proofErr w:type="gramStart"/>
      <w:r w:rsidRPr="00045954">
        <w:rPr>
          <w:rFonts w:ascii="Times New Roman" w:hAnsi="Times New Roman" w:cs="Times New Roman"/>
          <w:sz w:val="28"/>
          <w:szCs w:val="28"/>
        </w:rPr>
        <w:t>:turbine</w:t>
      </w:r>
      <w:proofErr w:type="gramEnd"/>
      <w:r w:rsidRPr="00045954">
        <w:rPr>
          <w:rFonts w:ascii="Times New Roman" w:hAnsi="Times New Roman" w:cs="Times New Roman"/>
          <w:sz w:val="28"/>
          <w:szCs w:val="28"/>
        </w:rPr>
        <w:t xml:space="preserve"> swept area (m^2)</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r w:rsidRPr="00045954">
        <w:rPr>
          <w:rFonts w:ascii="Times New Roman" w:hAnsi="Times New Roman" w:cs="Times New Roman"/>
          <w:sz w:val="28"/>
          <w:szCs w:val="28"/>
        </w:rPr>
        <w:t xml:space="preserve">              V     </w:t>
      </w:r>
      <w:proofErr w:type="gramStart"/>
      <w:r w:rsidRPr="00045954">
        <w:rPr>
          <w:rFonts w:ascii="Times New Roman" w:hAnsi="Times New Roman" w:cs="Times New Roman"/>
          <w:sz w:val="28"/>
          <w:szCs w:val="28"/>
        </w:rPr>
        <w:t>:wind</w:t>
      </w:r>
      <w:proofErr w:type="gramEnd"/>
      <w:r w:rsidRPr="00045954">
        <w:rPr>
          <w:rFonts w:ascii="Times New Roman" w:hAnsi="Times New Roman" w:cs="Times New Roman"/>
          <w:sz w:val="28"/>
          <w:szCs w:val="28"/>
        </w:rPr>
        <w:t xml:space="preserve"> speed(m/s)</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r w:rsidRPr="00045954">
        <w:rPr>
          <w:rFonts w:ascii="Times New Roman" w:hAnsi="Times New Roman" w:cs="Times New Roman"/>
          <w:sz w:val="28"/>
          <w:szCs w:val="28"/>
        </w:rPr>
        <w:t xml:space="preserve">                   For a given turbine ,as two parameters  </w:t>
      </w:r>
      <m:oMath>
        <m:r>
          <w:rPr>
            <w:rFonts w:ascii="Cambria Math" w:hAnsi="Cambria Math" w:cs="Times New Roman"/>
            <w:sz w:val="28"/>
            <w:szCs w:val="28"/>
          </w:rPr>
          <m:t>ρ</m:t>
        </m:r>
        <m:r>
          <w:rPr>
            <w:rFonts w:ascii="Cambria Math" w:hAnsi="Times New Roman" w:cs="Times New Roman"/>
            <w:sz w:val="28"/>
            <w:szCs w:val="28"/>
          </w:rPr>
          <m:t xml:space="preserve"> </m:t>
        </m:r>
      </m:oMath>
      <w:r w:rsidRPr="00045954">
        <w:rPr>
          <w:rFonts w:ascii="Times New Roman" w:hAnsi="Times New Roman" w:cs="Times New Roman"/>
          <w:sz w:val="28"/>
          <w:szCs w:val="28"/>
        </w:rPr>
        <w:t xml:space="preserve"> and A are constant, the value of the output power depends on the performance coefficient Cp and wind </w:t>
      </w:r>
      <w:proofErr w:type="spellStart"/>
      <w:r w:rsidRPr="00045954">
        <w:rPr>
          <w:rFonts w:ascii="Times New Roman" w:hAnsi="Times New Roman" w:cs="Times New Roman"/>
          <w:sz w:val="28"/>
          <w:szCs w:val="28"/>
        </w:rPr>
        <w:t>speed.to</w:t>
      </w:r>
      <w:proofErr w:type="spellEnd"/>
      <w:r w:rsidRPr="00045954">
        <w:rPr>
          <w:rFonts w:ascii="Times New Roman" w:hAnsi="Times New Roman" w:cs="Times New Roman"/>
          <w:sz w:val="28"/>
          <w:szCs w:val="28"/>
        </w:rPr>
        <w:t xml:space="preserve"> maximize the output </w:t>
      </w:r>
      <w:proofErr w:type="spellStart"/>
      <w:r w:rsidRPr="00045954">
        <w:rPr>
          <w:rFonts w:ascii="Times New Roman" w:hAnsi="Times New Roman" w:cs="Times New Roman"/>
          <w:sz w:val="28"/>
          <w:szCs w:val="28"/>
        </w:rPr>
        <w:t>power,andsince</w:t>
      </w:r>
      <w:proofErr w:type="spellEnd"/>
      <w:r w:rsidRPr="00045954">
        <w:rPr>
          <w:rFonts w:ascii="Times New Roman" w:hAnsi="Times New Roman" w:cs="Times New Roman"/>
          <w:sz w:val="28"/>
          <w:szCs w:val="28"/>
        </w:rPr>
        <w:t xml:space="preserve"> the wind speed is over </w:t>
      </w:r>
      <w:proofErr w:type="spellStart"/>
      <w:r w:rsidRPr="00045954">
        <w:rPr>
          <w:rFonts w:ascii="Times New Roman" w:hAnsi="Times New Roman" w:cs="Times New Roman"/>
          <w:sz w:val="28"/>
          <w:szCs w:val="28"/>
        </w:rPr>
        <w:t>time,the</w:t>
      </w:r>
      <w:proofErr w:type="spellEnd"/>
      <w:r w:rsidRPr="00045954">
        <w:rPr>
          <w:rFonts w:ascii="Times New Roman" w:hAnsi="Times New Roman" w:cs="Times New Roman"/>
          <w:sz w:val="28"/>
          <w:szCs w:val="28"/>
        </w:rPr>
        <w:t xml:space="preserve"> performance Cp must be </w:t>
      </w:r>
      <w:proofErr w:type="spellStart"/>
      <w:r w:rsidRPr="00045954">
        <w:rPr>
          <w:rFonts w:ascii="Times New Roman" w:hAnsi="Times New Roman" w:cs="Times New Roman"/>
          <w:sz w:val="28"/>
          <w:szCs w:val="28"/>
        </w:rPr>
        <w:t>maximized.The</w:t>
      </w:r>
      <w:proofErr w:type="spellEnd"/>
      <w:r w:rsidRPr="00045954">
        <w:rPr>
          <w:rFonts w:ascii="Times New Roman" w:hAnsi="Times New Roman" w:cs="Times New Roman"/>
          <w:sz w:val="28"/>
          <w:szCs w:val="28"/>
        </w:rPr>
        <w:t xml:space="preserve"> expression of this performance co-efficient Cp is given by the relationship:</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r w:rsidRPr="00045954">
        <w:rPr>
          <w:rFonts w:ascii="Times New Roman" w:hAnsi="Times New Roman" w:cs="Times New Roman"/>
          <w:sz w:val="28"/>
          <w:szCs w:val="28"/>
        </w:rPr>
        <w:t xml:space="preserve">      </w:t>
      </w:r>
      <w:r w:rsidRPr="00045954">
        <w:rPr>
          <w:rFonts w:ascii="Times New Roman" w:hAnsi="Times New Roman" w:cs="Times New Roman"/>
          <w:noProof/>
          <w:sz w:val="28"/>
          <w:szCs w:val="28"/>
        </w:rPr>
        <w:drawing>
          <wp:inline distT="0" distB="0" distL="0" distR="0">
            <wp:extent cx="5324475" cy="600075"/>
            <wp:effectExtent l="19050" t="0" r="9525" b="0"/>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324475" cy="600075"/>
                    </a:xfrm>
                    <a:prstGeom prst="rect">
                      <a:avLst/>
                    </a:prstGeom>
                    <a:noFill/>
                    <a:ln w="9525">
                      <a:noFill/>
                      <a:miter lim="800000"/>
                      <a:headEnd/>
                      <a:tailEnd/>
                    </a:ln>
                  </pic:spPr>
                </pic:pic>
              </a:graphicData>
            </a:graphic>
          </wp:inline>
        </w:drawing>
      </w:r>
      <w:r w:rsidRPr="00045954">
        <w:rPr>
          <w:rFonts w:ascii="Times New Roman" w:hAnsi="Times New Roman" w:cs="Times New Roman"/>
          <w:sz w:val="28"/>
          <w:szCs w:val="28"/>
        </w:rPr>
        <w:t xml:space="preserve">             </w:t>
      </w:r>
      <w:proofErr w:type="gramStart"/>
      <w:r w:rsidRPr="00045954">
        <w:rPr>
          <w:rFonts w:ascii="Times New Roman" w:hAnsi="Times New Roman" w:cs="Times New Roman"/>
          <w:sz w:val="28"/>
          <w:szCs w:val="28"/>
        </w:rPr>
        <w:t>……(</w:t>
      </w:r>
      <w:proofErr w:type="gramEnd"/>
      <w:r w:rsidRPr="00045954">
        <w:rPr>
          <w:rFonts w:ascii="Times New Roman" w:hAnsi="Times New Roman" w:cs="Times New Roman"/>
          <w:sz w:val="28"/>
          <w:szCs w:val="28"/>
        </w:rPr>
        <w:t>2)     where:</w:t>
      </w:r>
      <w:r w:rsidRPr="00045954">
        <w:rPr>
          <w:rFonts w:ascii="Times New Roman" w:hAnsi="Times New Roman" w:cs="Times New Roman"/>
          <w:noProof/>
          <w:sz w:val="28"/>
          <w:szCs w:val="28"/>
        </w:rPr>
        <w:drawing>
          <wp:inline distT="0" distB="0" distL="0" distR="0">
            <wp:extent cx="180975" cy="190500"/>
            <wp:effectExtent l="19050" t="0" r="9525"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045954">
        <w:rPr>
          <w:rFonts w:ascii="Times New Roman" w:hAnsi="Times New Roman" w:cs="Times New Roman"/>
          <w:sz w:val="28"/>
          <w:szCs w:val="28"/>
        </w:rPr>
        <w:t xml:space="preserve">         :the ratio of the rotor blade tip speed to wind speed</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r w:rsidRPr="00045954">
        <w:rPr>
          <w:rFonts w:ascii="Times New Roman" w:hAnsi="Times New Roman" w:cs="Times New Roman"/>
          <w:sz w:val="28"/>
          <w:szCs w:val="28"/>
        </w:rPr>
        <w:t xml:space="preserve">         </w:t>
      </w:r>
      <w:r w:rsidRPr="00045954">
        <w:rPr>
          <w:rFonts w:ascii="Times New Roman" w:hAnsi="Times New Roman" w:cs="Times New Roman"/>
          <w:noProof/>
          <w:sz w:val="28"/>
          <w:szCs w:val="28"/>
        </w:rPr>
        <w:drawing>
          <wp:inline distT="0" distB="0" distL="0" distR="0">
            <wp:extent cx="257175" cy="266700"/>
            <wp:effectExtent l="19050" t="0" r="9525"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045954">
        <w:rPr>
          <w:rFonts w:ascii="Times New Roman" w:hAnsi="Times New Roman" w:cs="Times New Roman"/>
          <w:sz w:val="28"/>
          <w:szCs w:val="28"/>
        </w:rPr>
        <w:t xml:space="preserve">          </w:t>
      </w:r>
      <w:proofErr w:type="gramStart"/>
      <w:r w:rsidRPr="00045954">
        <w:rPr>
          <w:rFonts w:ascii="Times New Roman" w:hAnsi="Times New Roman" w:cs="Times New Roman"/>
          <w:sz w:val="28"/>
          <w:szCs w:val="28"/>
        </w:rPr>
        <w:t>:the</w:t>
      </w:r>
      <w:proofErr w:type="gramEnd"/>
      <w:r w:rsidRPr="00045954">
        <w:rPr>
          <w:rFonts w:ascii="Times New Roman" w:hAnsi="Times New Roman" w:cs="Times New Roman"/>
          <w:sz w:val="28"/>
          <w:szCs w:val="28"/>
        </w:rPr>
        <w:t xml:space="preserve"> </w:t>
      </w:r>
      <w:proofErr w:type="spellStart"/>
      <w:r w:rsidRPr="00045954">
        <w:rPr>
          <w:rFonts w:ascii="Times New Roman" w:hAnsi="Times New Roman" w:cs="Times New Roman"/>
          <w:sz w:val="28"/>
          <w:szCs w:val="28"/>
        </w:rPr>
        <w:t>blede</w:t>
      </w:r>
      <w:proofErr w:type="spellEnd"/>
      <w:r w:rsidRPr="00045954">
        <w:rPr>
          <w:rFonts w:ascii="Times New Roman" w:hAnsi="Times New Roman" w:cs="Times New Roman"/>
          <w:sz w:val="28"/>
          <w:szCs w:val="28"/>
        </w:rPr>
        <w:t xml:space="preserve"> pitch angle(degree)</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r w:rsidRPr="00045954">
        <w:rPr>
          <w:rFonts w:ascii="Times New Roman" w:hAnsi="Times New Roman" w:cs="Times New Roman"/>
          <w:sz w:val="28"/>
          <w:szCs w:val="28"/>
        </w:rPr>
        <w:t>With:</w:t>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r w:rsidRPr="00045954">
        <w:rPr>
          <w:rFonts w:ascii="Times New Roman" w:hAnsi="Times New Roman" w:cs="Times New Roman"/>
          <w:noProof/>
          <w:sz w:val="28"/>
          <w:szCs w:val="28"/>
        </w:rPr>
        <w:drawing>
          <wp:inline distT="0" distB="0" distL="0" distR="0">
            <wp:extent cx="2533650" cy="561975"/>
            <wp:effectExtent l="19050" t="0" r="0"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533650" cy="561975"/>
                    </a:xfrm>
                    <a:prstGeom prst="rect">
                      <a:avLst/>
                    </a:prstGeom>
                    <a:noFill/>
                    <a:ln w="9525">
                      <a:noFill/>
                      <a:miter lim="800000"/>
                      <a:headEnd/>
                      <a:tailEnd/>
                    </a:ln>
                  </pic:spPr>
                </pic:pic>
              </a:graphicData>
            </a:graphic>
          </wp:inline>
        </w:drawing>
      </w: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p>
    <w:p w:rsidR="00E5079B" w:rsidRPr="00045954" w:rsidRDefault="00E5079B" w:rsidP="00E5079B">
      <w:pPr>
        <w:autoSpaceDE w:val="0"/>
        <w:autoSpaceDN w:val="0"/>
        <w:adjustRightInd w:val="0"/>
        <w:spacing w:after="0" w:line="240" w:lineRule="auto"/>
        <w:jc w:val="both"/>
        <w:rPr>
          <w:rFonts w:ascii="Times New Roman" w:hAnsi="Times New Roman" w:cs="Times New Roman"/>
          <w:sz w:val="28"/>
          <w:szCs w:val="28"/>
        </w:rPr>
      </w:pPr>
      <w:proofErr w:type="gramStart"/>
      <w:r w:rsidRPr="00045954">
        <w:rPr>
          <w:rFonts w:ascii="Times New Roman" w:hAnsi="Times New Roman" w:cs="Times New Roman"/>
          <w:sz w:val="28"/>
          <w:szCs w:val="28"/>
        </w:rPr>
        <w:t>and</w:t>
      </w:r>
      <w:proofErr w:type="gramEnd"/>
    </w:p>
    <w:p w:rsidR="00E5079B" w:rsidRPr="00045954" w:rsidRDefault="00E5079B" w:rsidP="00E5079B">
      <w:pPr>
        <w:autoSpaceDE w:val="0"/>
        <w:autoSpaceDN w:val="0"/>
        <w:adjustRightInd w:val="0"/>
        <w:spacing w:after="0" w:line="240" w:lineRule="auto"/>
        <w:jc w:val="both"/>
        <w:rPr>
          <w:rFonts w:ascii="Times New Roman" w:hAnsi="Times New Roman" w:cs="Times New Roman"/>
          <w:noProof/>
          <w:sz w:val="28"/>
          <w:szCs w:val="28"/>
        </w:rPr>
      </w:pPr>
      <w:r w:rsidRPr="00045954">
        <w:rPr>
          <w:rFonts w:ascii="Times New Roman" w:hAnsi="Times New Roman" w:cs="Times New Roman"/>
          <w:noProof/>
          <w:sz w:val="28"/>
          <w:szCs w:val="28"/>
        </w:rPr>
        <w:drawing>
          <wp:inline distT="0" distB="0" distL="0" distR="0">
            <wp:extent cx="1181100" cy="1504950"/>
            <wp:effectExtent l="19050" t="0" r="0" b="0"/>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181100" cy="1504950"/>
                    </a:xfrm>
                    <a:prstGeom prst="rect">
                      <a:avLst/>
                    </a:prstGeom>
                    <a:noFill/>
                    <a:ln w="9525">
                      <a:noFill/>
                      <a:miter lim="800000"/>
                      <a:headEnd/>
                      <a:tailEnd/>
                    </a:ln>
                  </pic:spPr>
                </pic:pic>
              </a:graphicData>
            </a:graphic>
          </wp:inline>
        </w:drawing>
      </w:r>
    </w:p>
    <w:p w:rsidR="00E5079B" w:rsidRPr="00045954" w:rsidRDefault="00E5079B" w:rsidP="00E5079B">
      <w:pPr>
        <w:autoSpaceDE w:val="0"/>
        <w:autoSpaceDN w:val="0"/>
        <w:adjustRightInd w:val="0"/>
        <w:spacing w:after="0" w:line="240" w:lineRule="auto"/>
        <w:jc w:val="both"/>
        <w:rPr>
          <w:rFonts w:ascii="Times New Roman" w:hAnsi="Times New Roman" w:cs="Times New Roman"/>
          <w:noProof/>
          <w:sz w:val="28"/>
          <w:szCs w:val="28"/>
        </w:rPr>
      </w:pPr>
    </w:p>
    <w:p w:rsidR="00E5079B" w:rsidRPr="00045954" w:rsidRDefault="00E5079B" w:rsidP="00E5079B">
      <w:pPr>
        <w:autoSpaceDE w:val="0"/>
        <w:autoSpaceDN w:val="0"/>
        <w:adjustRightInd w:val="0"/>
        <w:spacing w:after="0" w:line="240" w:lineRule="auto"/>
        <w:jc w:val="both"/>
        <w:rPr>
          <w:rFonts w:ascii="Times New Roman" w:hAnsi="Times New Roman" w:cs="Times New Roman"/>
          <w:noProof/>
          <w:sz w:val="28"/>
          <w:szCs w:val="28"/>
        </w:rPr>
      </w:pPr>
      <w:r w:rsidRPr="00045954">
        <w:rPr>
          <w:rFonts w:ascii="Times New Roman" w:hAnsi="Times New Roman" w:cs="Times New Roman"/>
          <w:noProof/>
          <w:sz w:val="28"/>
          <w:szCs w:val="28"/>
        </w:rPr>
        <w:t xml:space="preserve">The following figure represents the value of Cp as a funtion of </w:t>
      </w:r>
      <w:r w:rsidRPr="00045954">
        <w:rPr>
          <w:rFonts w:ascii="Times New Roman" w:hAnsi="Times New Roman" w:cs="Times New Roman"/>
          <w:noProof/>
          <w:sz w:val="28"/>
          <w:szCs w:val="28"/>
        </w:rPr>
        <w:drawing>
          <wp:inline distT="0" distB="0" distL="0" distR="0">
            <wp:extent cx="180975" cy="190500"/>
            <wp:effectExtent l="19050" t="0" r="9525" b="0"/>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045954">
        <w:rPr>
          <w:rFonts w:ascii="Times New Roman" w:hAnsi="Times New Roman" w:cs="Times New Roman"/>
          <w:noProof/>
          <w:sz w:val="28"/>
          <w:szCs w:val="28"/>
        </w:rPr>
        <w:t xml:space="preserve">for several value of   </w:t>
      </w:r>
      <w:r w:rsidRPr="00045954">
        <w:rPr>
          <w:rFonts w:ascii="Times New Roman" w:hAnsi="Times New Roman" w:cs="Times New Roman"/>
          <w:noProof/>
          <w:sz w:val="28"/>
          <w:szCs w:val="28"/>
        </w:rPr>
        <w:drawing>
          <wp:inline distT="0" distB="0" distL="0" distR="0">
            <wp:extent cx="257175" cy="266700"/>
            <wp:effectExtent l="19050" t="0" r="9525"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045954">
        <w:rPr>
          <w:rFonts w:ascii="Times New Roman" w:hAnsi="Times New Roman" w:cs="Times New Roman"/>
          <w:noProof/>
          <w:sz w:val="28"/>
          <w:szCs w:val="28"/>
        </w:rPr>
        <w:t>.</w:t>
      </w:r>
    </w:p>
    <w:p w:rsidR="00E5079B" w:rsidRPr="00045954" w:rsidRDefault="00E5079B" w:rsidP="00E5079B">
      <w:pPr>
        <w:autoSpaceDE w:val="0"/>
        <w:autoSpaceDN w:val="0"/>
        <w:adjustRightInd w:val="0"/>
        <w:spacing w:after="0" w:line="240" w:lineRule="auto"/>
        <w:jc w:val="both"/>
        <w:rPr>
          <w:rFonts w:ascii="Times New Roman" w:hAnsi="Times New Roman" w:cs="Times New Roman"/>
          <w:noProof/>
          <w:sz w:val="28"/>
          <w:szCs w:val="28"/>
        </w:rPr>
      </w:pPr>
    </w:p>
    <w:p w:rsidR="00E5079B" w:rsidRPr="00045954" w:rsidRDefault="00E5079B" w:rsidP="00E5079B">
      <w:pPr>
        <w:autoSpaceDE w:val="0"/>
        <w:autoSpaceDN w:val="0"/>
        <w:adjustRightInd w:val="0"/>
        <w:spacing w:after="0" w:line="240" w:lineRule="auto"/>
        <w:jc w:val="both"/>
        <w:rPr>
          <w:rFonts w:ascii="Times New Roman" w:hAnsi="Times New Roman" w:cs="Times New Roman"/>
          <w:color w:val="000000"/>
          <w:sz w:val="28"/>
          <w:szCs w:val="28"/>
        </w:rPr>
      </w:pPr>
      <w:r w:rsidRPr="00045954">
        <w:rPr>
          <w:rFonts w:ascii="Times New Roman" w:hAnsi="Times New Roman" w:cs="Times New Roman"/>
          <w:noProof/>
          <w:color w:val="000000"/>
          <w:sz w:val="28"/>
          <w:szCs w:val="28"/>
        </w:rPr>
        <w:lastRenderedPageBreak/>
        <w:drawing>
          <wp:inline distT="0" distB="0" distL="0" distR="0">
            <wp:extent cx="4943475" cy="3124200"/>
            <wp:effectExtent l="19050" t="0" r="9525" b="0"/>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4943475" cy="3124200"/>
                    </a:xfrm>
                    <a:prstGeom prst="rect">
                      <a:avLst/>
                    </a:prstGeom>
                    <a:noFill/>
                    <a:ln w="9525">
                      <a:noFill/>
                      <a:miter lim="800000"/>
                      <a:headEnd/>
                      <a:tailEnd/>
                    </a:ln>
                  </pic:spPr>
                </pic:pic>
              </a:graphicData>
            </a:graphic>
          </wp:inline>
        </w:drawing>
      </w:r>
    </w:p>
    <w:p w:rsidR="00E5079B" w:rsidRPr="00A61FB7" w:rsidRDefault="00E5079B" w:rsidP="00E5079B">
      <w:pPr>
        <w:jc w:val="both"/>
        <w:rPr>
          <w:rFonts w:ascii="Times New Roman" w:hAnsi="Times New Roman" w:cs="Times New Roman"/>
          <w:sz w:val="28"/>
          <w:szCs w:val="28"/>
        </w:rPr>
      </w:pPr>
      <w:r>
        <w:rPr>
          <w:rFonts w:ascii="Times New Roman" w:hAnsi="Times New Roman" w:cs="Times New Roman"/>
          <w:b/>
          <w:sz w:val="28"/>
          <w:szCs w:val="28"/>
        </w:rPr>
        <w:t xml:space="preserve">              </w:t>
      </w:r>
      <w:r w:rsidRPr="00A61FB7">
        <w:rPr>
          <w:rFonts w:ascii="Times New Roman" w:hAnsi="Times New Roman" w:cs="Times New Roman"/>
          <w:sz w:val="28"/>
          <w:szCs w:val="28"/>
        </w:rPr>
        <w:t>(</w:t>
      </w:r>
      <w:proofErr w:type="gramStart"/>
      <w:r w:rsidRPr="00A61FB7">
        <w:rPr>
          <w:rFonts w:ascii="Times New Roman" w:hAnsi="Times New Roman" w:cs="Times New Roman"/>
          <w:sz w:val="28"/>
          <w:szCs w:val="28"/>
        </w:rPr>
        <w:t>Figure</w:t>
      </w:r>
      <w:r>
        <w:rPr>
          <w:rFonts w:ascii="Times New Roman" w:hAnsi="Times New Roman" w:cs="Times New Roman"/>
          <w:sz w:val="28"/>
          <w:szCs w:val="28"/>
        </w:rPr>
        <w:t>.</w:t>
      </w:r>
      <w:r w:rsidRPr="00A61FB7">
        <w:rPr>
          <w:rFonts w:ascii="Times New Roman" w:hAnsi="Times New Roman" w:cs="Times New Roman"/>
          <w:sz w:val="28"/>
          <w:szCs w:val="28"/>
        </w:rPr>
        <w:t>9</w:t>
      </w:r>
      <w:r>
        <w:rPr>
          <w:rFonts w:ascii="Times New Roman" w:hAnsi="Times New Roman" w:cs="Times New Roman"/>
          <w:sz w:val="28"/>
          <w:szCs w:val="28"/>
        </w:rPr>
        <w:t xml:space="preserve">  </w:t>
      </w:r>
      <w:r w:rsidRPr="00A61FB7">
        <w:rPr>
          <w:rFonts w:ascii="Times New Roman" w:hAnsi="Times New Roman" w:cs="Times New Roman"/>
          <w:sz w:val="28"/>
          <w:szCs w:val="28"/>
        </w:rPr>
        <w:t>Rotor</w:t>
      </w:r>
      <w:proofErr w:type="gramEnd"/>
      <w:r w:rsidRPr="00A61FB7">
        <w:rPr>
          <w:rFonts w:ascii="Times New Roman" w:hAnsi="Times New Roman" w:cs="Times New Roman"/>
          <w:sz w:val="28"/>
          <w:szCs w:val="28"/>
        </w:rPr>
        <w:t xml:space="preserve"> power efficiency vs. Tip speed ratio)</w:t>
      </w:r>
    </w:p>
    <w:p w:rsidR="00E5079B" w:rsidRPr="00045954" w:rsidRDefault="00E5079B" w:rsidP="00E5079B">
      <w:pPr>
        <w:autoSpaceDE w:val="0"/>
        <w:autoSpaceDN w:val="0"/>
        <w:adjustRightInd w:val="0"/>
        <w:spacing w:after="0" w:line="240" w:lineRule="auto"/>
        <w:rPr>
          <w:rFonts w:ascii="Times New Roman" w:hAnsi="Times New Roman" w:cs="Times New Roman"/>
          <w:color w:val="000000"/>
          <w:sz w:val="28"/>
          <w:szCs w:val="28"/>
        </w:rPr>
      </w:pPr>
      <w:r w:rsidRPr="00045954">
        <w:rPr>
          <w:rFonts w:ascii="Times New Roman" w:hAnsi="Times New Roman" w:cs="Times New Roman"/>
          <w:noProof/>
          <w:color w:val="000000"/>
          <w:sz w:val="28"/>
          <w:szCs w:val="28"/>
        </w:rPr>
        <w:drawing>
          <wp:inline distT="0" distB="0" distL="0" distR="0">
            <wp:extent cx="5543550" cy="2000250"/>
            <wp:effectExtent l="19050" t="0" r="0"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543550" cy="2000250"/>
                    </a:xfrm>
                    <a:prstGeom prst="rect">
                      <a:avLst/>
                    </a:prstGeom>
                    <a:noFill/>
                    <a:ln w="9525">
                      <a:noFill/>
                      <a:miter lim="800000"/>
                      <a:headEnd/>
                      <a:tailEnd/>
                    </a:ln>
                  </pic:spPr>
                </pic:pic>
              </a:graphicData>
            </a:graphic>
          </wp:inline>
        </w:drawing>
      </w:r>
    </w:p>
    <w:p w:rsidR="00E5079B" w:rsidRPr="00A61FB7" w:rsidRDefault="00E5079B" w:rsidP="00E5079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61FB7">
        <w:rPr>
          <w:rFonts w:ascii="Times New Roman" w:hAnsi="Times New Roman" w:cs="Times New Roman"/>
          <w:color w:val="000000"/>
          <w:sz w:val="28"/>
          <w:szCs w:val="28"/>
        </w:rPr>
        <w:t>(Fig.10</w:t>
      </w:r>
      <w:r>
        <w:rPr>
          <w:rFonts w:ascii="Times New Roman" w:hAnsi="Times New Roman" w:cs="Times New Roman"/>
          <w:color w:val="000000"/>
          <w:sz w:val="28"/>
          <w:szCs w:val="28"/>
        </w:rPr>
        <w:t xml:space="preserve"> T</w:t>
      </w:r>
      <w:r w:rsidRPr="00A61FB7">
        <w:rPr>
          <w:rFonts w:ascii="Times New Roman" w:hAnsi="Times New Roman" w:cs="Times New Roman"/>
          <w:color w:val="000000"/>
          <w:sz w:val="28"/>
          <w:szCs w:val="28"/>
        </w:rPr>
        <w:t>he output power function of the input data)</w:t>
      </w:r>
    </w:p>
    <w:p w:rsidR="00E5079B" w:rsidRPr="00A61FB7" w:rsidRDefault="00E5079B" w:rsidP="00E5079B">
      <w:pPr>
        <w:autoSpaceDE w:val="0"/>
        <w:autoSpaceDN w:val="0"/>
        <w:adjustRightInd w:val="0"/>
        <w:spacing w:after="0" w:line="240" w:lineRule="auto"/>
        <w:jc w:val="both"/>
        <w:rPr>
          <w:rFonts w:ascii="Times New Roman" w:hAnsi="Times New Roman" w:cs="Times New Roman"/>
          <w:color w:val="000000"/>
          <w:sz w:val="28"/>
          <w:szCs w:val="28"/>
        </w:rPr>
      </w:pPr>
    </w:p>
    <w:p w:rsidR="00E5079B" w:rsidRPr="00045954" w:rsidRDefault="00E5079B" w:rsidP="00E5079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45954">
        <w:rPr>
          <w:rFonts w:ascii="Times New Roman" w:hAnsi="Times New Roman" w:cs="Times New Roman"/>
          <w:color w:val="000000"/>
          <w:sz w:val="28"/>
          <w:szCs w:val="28"/>
        </w:rPr>
        <w:t xml:space="preserve">Fig.10 shows the </w:t>
      </w:r>
      <w:proofErr w:type="gramStart"/>
      <w:r w:rsidRPr="00045954">
        <w:rPr>
          <w:rFonts w:ascii="Times New Roman" w:hAnsi="Times New Roman" w:cs="Times New Roman"/>
          <w:color w:val="000000"/>
          <w:sz w:val="28"/>
          <w:szCs w:val="28"/>
        </w:rPr>
        <w:t>block  which</w:t>
      </w:r>
      <w:proofErr w:type="gramEnd"/>
      <w:r w:rsidRPr="00045954">
        <w:rPr>
          <w:rFonts w:ascii="Times New Roman" w:hAnsi="Times New Roman" w:cs="Times New Roman"/>
          <w:color w:val="000000"/>
          <w:sz w:val="28"/>
          <w:szCs w:val="28"/>
        </w:rPr>
        <w:t xml:space="preserve"> gives the output power taking into account the necessary input </w:t>
      </w:r>
      <w:proofErr w:type="spellStart"/>
      <w:r w:rsidRPr="00045954">
        <w:rPr>
          <w:rFonts w:ascii="Times New Roman" w:hAnsi="Times New Roman" w:cs="Times New Roman"/>
          <w:color w:val="000000"/>
          <w:sz w:val="28"/>
          <w:szCs w:val="28"/>
        </w:rPr>
        <w:t>data.Based</w:t>
      </w:r>
      <w:proofErr w:type="spellEnd"/>
      <w:r w:rsidRPr="00045954">
        <w:rPr>
          <w:rFonts w:ascii="Times New Roman" w:hAnsi="Times New Roman" w:cs="Times New Roman"/>
          <w:color w:val="000000"/>
          <w:sz w:val="28"/>
          <w:szCs w:val="28"/>
        </w:rPr>
        <w:t xml:space="preserve"> on </w:t>
      </w:r>
      <w:proofErr w:type="spellStart"/>
      <w:r w:rsidRPr="00045954">
        <w:rPr>
          <w:rFonts w:ascii="Times New Roman" w:hAnsi="Times New Roman" w:cs="Times New Roman"/>
          <w:color w:val="000000"/>
          <w:sz w:val="28"/>
          <w:szCs w:val="28"/>
        </w:rPr>
        <w:t>eqation</w:t>
      </w:r>
      <w:proofErr w:type="spellEnd"/>
      <w:r w:rsidRPr="00045954">
        <w:rPr>
          <w:rFonts w:ascii="Times New Roman" w:hAnsi="Times New Roman" w:cs="Times New Roman"/>
          <w:color w:val="000000"/>
          <w:sz w:val="28"/>
          <w:szCs w:val="28"/>
        </w:rPr>
        <w:t xml:space="preserve"> 2,more details about the representation  of this block in </w:t>
      </w:r>
      <w:proofErr w:type="spellStart"/>
      <w:r w:rsidRPr="00045954">
        <w:rPr>
          <w:rFonts w:ascii="Times New Roman" w:hAnsi="Times New Roman" w:cs="Times New Roman"/>
          <w:color w:val="000000"/>
          <w:sz w:val="28"/>
          <w:szCs w:val="28"/>
        </w:rPr>
        <w:t>matlab</w:t>
      </w:r>
      <w:proofErr w:type="spellEnd"/>
      <w:r w:rsidRPr="00045954">
        <w:rPr>
          <w:rFonts w:ascii="Times New Roman" w:hAnsi="Times New Roman" w:cs="Times New Roman"/>
          <w:color w:val="000000"/>
          <w:sz w:val="28"/>
          <w:szCs w:val="28"/>
        </w:rPr>
        <w:t>/</w:t>
      </w:r>
      <w:proofErr w:type="spellStart"/>
      <w:r w:rsidRPr="00045954">
        <w:rPr>
          <w:rFonts w:ascii="Times New Roman" w:hAnsi="Times New Roman" w:cs="Times New Roman"/>
          <w:color w:val="000000"/>
          <w:sz w:val="28"/>
          <w:szCs w:val="28"/>
        </w:rPr>
        <w:t>simulink</w:t>
      </w:r>
      <w:proofErr w:type="spellEnd"/>
      <w:r w:rsidRPr="00045954">
        <w:rPr>
          <w:rFonts w:ascii="Times New Roman" w:hAnsi="Times New Roman" w:cs="Times New Roman"/>
          <w:color w:val="000000"/>
          <w:sz w:val="28"/>
          <w:szCs w:val="28"/>
        </w:rPr>
        <w:t xml:space="preserve"> are represented in fig.2.The torque of the generator is based on the nominal generator power and speed.</w:t>
      </w:r>
    </w:p>
    <w:p w:rsidR="00E5079B" w:rsidRPr="00E5079B" w:rsidRDefault="00E5079B" w:rsidP="00FE6153">
      <w:pPr>
        <w:autoSpaceDE w:val="0"/>
        <w:autoSpaceDN w:val="0"/>
        <w:adjustRightInd w:val="0"/>
        <w:spacing w:after="0" w:line="240" w:lineRule="auto"/>
        <w:rPr>
          <w:rFonts w:ascii="LMRoman10-Regular" w:hAnsi="LMRoman10-Regular" w:cs="LMRoman10-Regular"/>
          <w:b/>
          <w:sz w:val="20"/>
          <w:szCs w:val="20"/>
          <w:u w:val="single"/>
        </w:rPr>
      </w:pPr>
    </w:p>
    <w:p w:rsidR="00FE6153" w:rsidRDefault="00FE6153">
      <w:pPr>
        <w:rPr>
          <w:i/>
          <w:iCs/>
          <w:sz w:val="23"/>
          <w:szCs w:val="23"/>
          <w:u w:val="single"/>
        </w:rPr>
      </w:pPr>
    </w:p>
    <w:p w:rsidR="00EA4629" w:rsidRDefault="00E5079B">
      <w:pPr>
        <w:rPr>
          <w:i/>
          <w:iCs/>
          <w:sz w:val="23"/>
          <w:szCs w:val="23"/>
          <w:u w:val="single"/>
        </w:rPr>
      </w:pPr>
      <w:r>
        <w:rPr>
          <w:i/>
          <w:iCs/>
          <w:sz w:val="23"/>
          <w:szCs w:val="23"/>
          <w:u w:val="single"/>
        </w:rPr>
        <w:t>Wind Farm-</w:t>
      </w:r>
    </w:p>
    <w:p w:rsidR="00EA4629" w:rsidRDefault="00EA4629" w:rsidP="00EA4629">
      <w:pPr>
        <w:pStyle w:val="Default"/>
        <w:ind w:firstLine="720"/>
        <w:jc w:val="both"/>
        <w:rPr>
          <w:sz w:val="23"/>
          <w:szCs w:val="23"/>
        </w:rPr>
      </w:pPr>
      <w:r>
        <w:rPr>
          <w:sz w:val="23"/>
          <w:szCs w:val="23"/>
        </w:rPr>
        <w:t xml:space="preserve">One main advantage of the wind energy is that multiple wind turbines can be aggregated to generate the high power. A wind farm or wind park is comprised of tens or up to a few hundred of wind turbines and can locate onshore and offshore. The offshore wind farm generates more stable power than onshore wind farm because the wind speed is higher and steadier [7]. Figure 1.5 shows an </w:t>
      </w:r>
      <w:r>
        <w:rPr>
          <w:sz w:val="23"/>
          <w:szCs w:val="23"/>
        </w:rPr>
        <w:lastRenderedPageBreak/>
        <w:t xml:space="preserve">onshore and offshore wind farm. Furthermore, the wind energy can be a grid connected or stand alone system. In a remote area, a group of small wind turbines supply the electrical power to households or business buildings separately from the grid. Even though the initial installation cost is high, it is worth investment for lifetime self-generating electricity power units. </w:t>
      </w:r>
    </w:p>
    <w:p w:rsidR="00EA4629" w:rsidRDefault="00EA4629" w:rsidP="00EA4629">
      <w:pPr>
        <w:pStyle w:val="Default"/>
        <w:ind w:firstLine="720"/>
        <w:jc w:val="both"/>
        <w:rPr>
          <w:sz w:val="23"/>
          <w:szCs w:val="23"/>
        </w:rPr>
      </w:pPr>
      <w:r>
        <w:rPr>
          <w:sz w:val="23"/>
          <w:szCs w:val="23"/>
        </w:rPr>
        <w:t xml:space="preserve">As described in previous section, variable speed wind turbines mitigate the problems of the mechanical stresses. Because of the variable magnitude and frequency outputs of the variable speed wind turbines, there must be power electronic grid interconnection to decouple the outputs of the wind turbines to the grid. Moreover, the rotor blades of the wind turbines rotate following to the wind speed in their vicinity areas. As the wind speed is different in each location of a wind farm, each wind turbine rotates </w:t>
      </w:r>
    </w:p>
    <w:p w:rsidR="00EA4629" w:rsidRDefault="00EA4629" w:rsidP="00EA4629">
      <w:pPr>
        <w:pStyle w:val="Default"/>
        <w:rPr>
          <w:color w:val="auto"/>
        </w:rPr>
      </w:pPr>
      <w:r>
        <w:rPr>
          <w:color w:val="auto"/>
        </w:rPr>
        <w:t xml:space="preserve">8 </w:t>
      </w:r>
    </w:p>
    <w:p w:rsidR="00EA4629" w:rsidRDefault="00EA4629" w:rsidP="00EA4629">
      <w:pPr>
        <w:pStyle w:val="Default"/>
        <w:ind w:firstLine="720"/>
        <w:jc w:val="both"/>
        <w:rPr>
          <w:sz w:val="23"/>
          <w:szCs w:val="23"/>
        </w:rPr>
      </w:pPr>
      <w:proofErr w:type="gramStart"/>
      <w:r>
        <w:rPr>
          <w:color w:val="auto"/>
          <w:sz w:val="23"/>
          <w:szCs w:val="23"/>
        </w:rPr>
        <w:t>with</w:t>
      </w:r>
      <w:proofErr w:type="gramEnd"/>
      <w:r>
        <w:rPr>
          <w:color w:val="auto"/>
          <w:sz w:val="23"/>
          <w:szCs w:val="23"/>
        </w:rPr>
        <w:t xml:space="preserve"> different speed. Therefore, it is necessary that each wind turbine has individual connection to the power electronic grid interconnection.</w:t>
      </w:r>
      <w:r w:rsidRPr="00EA4629">
        <w:rPr>
          <w:sz w:val="23"/>
          <w:szCs w:val="23"/>
        </w:rPr>
        <w:t xml:space="preserve"> </w:t>
      </w:r>
      <w:r>
        <w:rPr>
          <w:sz w:val="23"/>
          <w:szCs w:val="23"/>
        </w:rPr>
        <w:t xml:space="preserve">The group connection eliminates the variable speed concept since all wind turbines are connected to one converter. Hence they must operate with same speed. Contrarily, the individual connection supports the concept of the variable speed. Moreover, this type of the connection provides reliability to the power system since only one converter is </w:t>
      </w:r>
    </w:p>
    <w:p w:rsidR="00EA4629" w:rsidRDefault="00EA4629" w:rsidP="00EA4629">
      <w:pPr>
        <w:pStyle w:val="Default"/>
        <w:rPr>
          <w:color w:val="auto"/>
        </w:rPr>
      </w:pPr>
      <w:r>
        <w:rPr>
          <w:color w:val="auto"/>
        </w:rPr>
        <w:t xml:space="preserve">9 </w:t>
      </w:r>
    </w:p>
    <w:p w:rsidR="001D317B" w:rsidRDefault="00EA4629" w:rsidP="00EA4629">
      <w:pPr>
        <w:rPr>
          <w:sz w:val="23"/>
          <w:szCs w:val="23"/>
        </w:rPr>
      </w:pPr>
      <w:proofErr w:type="gramStart"/>
      <w:r>
        <w:rPr>
          <w:sz w:val="23"/>
          <w:szCs w:val="23"/>
        </w:rPr>
        <w:t>crucial</w:t>
      </w:r>
      <w:proofErr w:type="gramEnd"/>
      <w:r>
        <w:rPr>
          <w:sz w:val="23"/>
          <w:szCs w:val="23"/>
        </w:rPr>
        <w:t>, which is the grid-side converter. When one of the rotor-side converters is inoperable, other wind turbines can supply the power. For the group connection, both converters are critical. A fault in either converter results in failure of the wind farm.</w:t>
      </w:r>
    </w:p>
    <w:p w:rsidR="001D317B" w:rsidRDefault="001D317B" w:rsidP="00EA4629">
      <w:r>
        <w:rPr>
          <w:noProof/>
        </w:rPr>
        <w:drawing>
          <wp:inline distT="0" distB="0" distL="0" distR="0">
            <wp:extent cx="3352800" cy="159590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360789" cy="1599707"/>
                    </a:xfrm>
                    <a:prstGeom prst="rect">
                      <a:avLst/>
                    </a:prstGeom>
                    <a:noFill/>
                    <a:ln w="9525">
                      <a:noFill/>
                      <a:miter lim="800000"/>
                      <a:headEnd/>
                      <a:tailEnd/>
                    </a:ln>
                  </pic:spPr>
                </pic:pic>
              </a:graphicData>
            </a:graphic>
          </wp:inline>
        </w:drawing>
      </w:r>
      <w:r>
        <w:rPr>
          <w:noProof/>
        </w:rPr>
        <w:drawing>
          <wp:inline distT="0" distB="0" distL="0" distR="0">
            <wp:extent cx="3438525" cy="1493138"/>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452211" cy="1499081"/>
                    </a:xfrm>
                    <a:prstGeom prst="rect">
                      <a:avLst/>
                    </a:prstGeom>
                    <a:noFill/>
                    <a:ln w="9525">
                      <a:noFill/>
                      <a:miter lim="800000"/>
                      <a:headEnd/>
                      <a:tailEnd/>
                    </a:ln>
                  </pic:spPr>
                </pic:pic>
              </a:graphicData>
            </a:graphic>
          </wp:inline>
        </w:drawing>
      </w:r>
    </w:p>
    <w:p w:rsidR="001D317B" w:rsidRDefault="006F692C" w:rsidP="00EA4629">
      <w:pPr>
        <w:rPr>
          <w:i/>
          <w:iCs/>
          <w:sz w:val="23"/>
          <w:szCs w:val="23"/>
          <w:u w:val="single"/>
        </w:rPr>
      </w:pPr>
      <w:r>
        <w:rPr>
          <w:i/>
          <w:iCs/>
          <w:sz w:val="23"/>
          <w:szCs w:val="23"/>
          <w:u w:val="single"/>
        </w:rPr>
        <w:t>The power electronic grid interconnection</w:t>
      </w:r>
    </w:p>
    <w:p w:rsidR="006F692C" w:rsidRPr="006F692C" w:rsidRDefault="006F692C" w:rsidP="006F692C">
      <w:pPr>
        <w:pStyle w:val="Default"/>
        <w:jc w:val="both"/>
        <w:rPr>
          <w:sz w:val="23"/>
          <w:szCs w:val="23"/>
        </w:rPr>
      </w:pPr>
      <w:r>
        <w:rPr>
          <w:sz w:val="23"/>
          <w:szCs w:val="23"/>
        </w:rPr>
        <w:t xml:space="preserve">In the context of the grid interconnection, it is inevitable to learn about the wind generators. Each type of the generators requires different power electronic grid interconnection. Induction generator is widely used in the wind industry. There are two </w:t>
      </w:r>
    </w:p>
    <w:p w:rsidR="006F692C" w:rsidRPr="006F692C" w:rsidRDefault="006F692C" w:rsidP="006F692C">
      <w:proofErr w:type="gramStart"/>
      <w:r>
        <w:rPr>
          <w:sz w:val="23"/>
          <w:szCs w:val="23"/>
        </w:rPr>
        <w:lastRenderedPageBreak/>
        <w:t>types</w:t>
      </w:r>
      <w:proofErr w:type="gramEnd"/>
      <w:r>
        <w:rPr>
          <w:sz w:val="23"/>
          <w:szCs w:val="23"/>
        </w:rPr>
        <w:t xml:space="preserve"> of the induction generators. The squirrel-cage induction generator can be directly connected to the utility grid or connected with a full-rated power electronic interface at a variable </w:t>
      </w:r>
      <w:proofErr w:type="gramStart"/>
      <w:r>
        <w:rPr>
          <w:sz w:val="23"/>
          <w:szCs w:val="23"/>
        </w:rPr>
        <w:t>speed .</w:t>
      </w:r>
      <w:proofErr w:type="gramEnd"/>
      <w:r>
        <w:rPr>
          <w:sz w:val="23"/>
          <w:szCs w:val="23"/>
        </w:rPr>
        <w:t xml:space="preserve"> The system with a fixed speed is inexpensive due to its simplicity and low maintenance requirements. Nonetheless, the direct connection of the wind turbines and the utility grid causes the mechanical stress problems and high inrush current during start up. This problem can be solved by a soft-starter mechanism. A soft starter is comprised of </w:t>
      </w:r>
      <w:proofErr w:type="spellStart"/>
      <w:r>
        <w:rPr>
          <w:sz w:val="23"/>
          <w:szCs w:val="23"/>
        </w:rPr>
        <w:t>thyristors</w:t>
      </w:r>
      <w:proofErr w:type="spellEnd"/>
      <w:r>
        <w:rPr>
          <w:sz w:val="23"/>
          <w:szCs w:val="23"/>
        </w:rPr>
        <w:t xml:space="preserve">, a power electronic semiconductor device, limiting the maximum inrush </w:t>
      </w:r>
      <w:proofErr w:type="gramStart"/>
      <w:r>
        <w:rPr>
          <w:sz w:val="23"/>
          <w:szCs w:val="23"/>
        </w:rPr>
        <w:t>current .</w:t>
      </w:r>
      <w:proofErr w:type="gramEnd"/>
      <w:r>
        <w:rPr>
          <w:sz w:val="23"/>
          <w:szCs w:val="23"/>
        </w:rPr>
        <w:t xml:space="preserve"> After start up, the </w:t>
      </w:r>
      <w:proofErr w:type="spellStart"/>
      <w:r>
        <w:rPr>
          <w:sz w:val="23"/>
          <w:szCs w:val="23"/>
        </w:rPr>
        <w:t>thyristors</w:t>
      </w:r>
      <w:proofErr w:type="spellEnd"/>
      <w:r>
        <w:rPr>
          <w:sz w:val="23"/>
          <w:szCs w:val="23"/>
        </w:rPr>
        <w:t xml:space="preserve"> are bypassed to avoid thermal breakdown, as shown in figure 1.7.</w:t>
      </w:r>
    </w:p>
    <w:p w:rsidR="001D317B" w:rsidRDefault="006F692C" w:rsidP="00EA4629">
      <w:r>
        <w:rPr>
          <w:noProof/>
        </w:rPr>
        <w:drawing>
          <wp:inline distT="0" distB="0" distL="0" distR="0">
            <wp:extent cx="4181475" cy="1800225"/>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181475" cy="1800225"/>
                    </a:xfrm>
                    <a:prstGeom prst="rect">
                      <a:avLst/>
                    </a:prstGeom>
                    <a:noFill/>
                    <a:ln w="9525">
                      <a:noFill/>
                      <a:miter lim="800000"/>
                      <a:headEnd/>
                      <a:tailEnd/>
                    </a:ln>
                  </pic:spPr>
                </pic:pic>
              </a:graphicData>
            </a:graphic>
          </wp:inline>
        </w:drawing>
      </w:r>
    </w:p>
    <w:p w:rsidR="006F692C" w:rsidRDefault="00F7710A" w:rsidP="00EA4629">
      <w:pPr>
        <w:rPr>
          <w:sz w:val="23"/>
          <w:szCs w:val="23"/>
        </w:rPr>
      </w:pPr>
      <w:r>
        <w:rPr>
          <w:sz w:val="23"/>
          <w:szCs w:val="23"/>
        </w:rPr>
        <w:t>Figure 1.7 Soft starter</w:t>
      </w:r>
    </w:p>
    <w:p w:rsidR="00F7710A" w:rsidRDefault="00F7710A" w:rsidP="00F7710A">
      <w:pPr>
        <w:pStyle w:val="Default"/>
        <w:ind w:firstLine="720"/>
        <w:jc w:val="both"/>
        <w:rPr>
          <w:sz w:val="23"/>
          <w:szCs w:val="23"/>
        </w:rPr>
      </w:pPr>
      <w:r>
        <w:rPr>
          <w:sz w:val="23"/>
          <w:szCs w:val="23"/>
        </w:rPr>
        <w:t>Additionally, the induction generator requires reactive power from the utility grid that causes unacceptable conditions such as the voltage drop or low power factor. The compensated reactive power can be supplied from a switched capacitor bank or a power converter. For the fixed speed or direct connection induction generators, the switched capacitor banks can supply the reactive power, thereby improving the power factor. For the variable speed squirrel-cage induction generator, the power converter, therefore, must be able to provide reactive power to the generators. The simplest topology is the back-to-back converter as shown in figure 1.8.</w:t>
      </w:r>
    </w:p>
    <w:p w:rsidR="00F7710A" w:rsidRDefault="00F7710A" w:rsidP="00F7710A">
      <w:pPr>
        <w:pStyle w:val="Default"/>
        <w:ind w:firstLine="720"/>
        <w:jc w:val="both"/>
        <w:rPr>
          <w:sz w:val="23"/>
          <w:szCs w:val="23"/>
        </w:rPr>
      </w:pPr>
      <w:r>
        <w:rPr>
          <w:noProof/>
          <w:sz w:val="23"/>
          <w:szCs w:val="23"/>
        </w:rPr>
        <w:drawing>
          <wp:inline distT="0" distB="0" distL="0" distR="0">
            <wp:extent cx="4714875" cy="1895475"/>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714875" cy="1895475"/>
                    </a:xfrm>
                    <a:prstGeom prst="rect">
                      <a:avLst/>
                    </a:prstGeom>
                    <a:noFill/>
                    <a:ln w="9525">
                      <a:noFill/>
                      <a:miter lim="800000"/>
                      <a:headEnd/>
                      <a:tailEnd/>
                    </a:ln>
                  </pic:spPr>
                </pic:pic>
              </a:graphicData>
            </a:graphic>
          </wp:inline>
        </w:drawing>
      </w:r>
    </w:p>
    <w:p w:rsidR="00F7710A" w:rsidRDefault="00F7710A" w:rsidP="00F7710A">
      <w:pPr>
        <w:pStyle w:val="Default"/>
        <w:jc w:val="center"/>
        <w:rPr>
          <w:sz w:val="23"/>
          <w:szCs w:val="23"/>
        </w:rPr>
      </w:pPr>
      <w:r>
        <w:rPr>
          <w:sz w:val="23"/>
          <w:szCs w:val="23"/>
        </w:rPr>
        <w:t xml:space="preserve">Figure 1.8 a) Squirrel-cage induction generator with direct connection to the grid </w:t>
      </w:r>
    </w:p>
    <w:p w:rsidR="00F7710A" w:rsidRDefault="00F7710A" w:rsidP="00F7710A">
      <w:pPr>
        <w:pStyle w:val="Default"/>
        <w:jc w:val="center"/>
        <w:rPr>
          <w:sz w:val="23"/>
          <w:szCs w:val="23"/>
        </w:rPr>
      </w:pPr>
      <w:r>
        <w:rPr>
          <w:noProof/>
          <w:sz w:val="23"/>
          <w:szCs w:val="23"/>
        </w:rPr>
        <w:lastRenderedPageBreak/>
        <w:drawing>
          <wp:inline distT="0" distB="0" distL="0" distR="0">
            <wp:extent cx="5476875" cy="139065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476875" cy="1390650"/>
                    </a:xfrm>
                    <a:prstGeom prst="rect">
                      <a:avLst/>
                    </a:prstGeom>
                    <a:noFill/>
                    <a:ln w="9525">
                      <a:noFill/>
                      <a:miter lim="800000"/>
                      <a:headEnd/>
                      <a:tailEnd/>
                    </a:ln>
                  </pic:spPr>
                </pic:pic>
              </a:graphicData>
            </a:graphic>
          </wp:inline>
        </w:drawing>
      </w:r>
    </w:p>
    <w:p w:rsidR="00F7710A" w:rsidRDefault="00F7710A" w:rsidP="00F7710A">
      <w:pPr>
        <w:pStyle w:val="Default"/>
        <w:jc w:val="center"/>
        <w:rPr>
          <w:sz w:val="23"/>
          <w:szCs w:val="23"/>
        </w:rPr>
      </w:pPr>
      <w:r>
        <w:rPr>
          <w:sz w:val="23"/>
          <w:szCs w:val="23"/>
        </w:rPr>
        <w:t xml:space="preserve">Figure 1.8 b) Squirrel-cage induction </w:t>
      </w:r>
      <w:proofErr w:type="gramStart"/>
      <w:r>
        <w:rPr>
          <w:sz w:val="23"/>
          <w:szCs w:val="23"/>
        </w:rPr>
        <w:t>generator</w:t>
      </w:r>
      <w:proofErr w:type="gramEnd"/>
      <w:r>
        <w:rPr>
          <w:sz w:val="23"/>
          <w:szCs w:val="23"/>
        </w:rPr>
        <w:t xml:space="preserve"> with power converters </w:t>
      </w:r>
    </w:p>
    <w:p w:rsidR="00F7710A" w:rsidRDefault="00F7710A" w:rsidP="00F7710A">
      <w:pPr>
        <w:pStyle w:val="Default"/>
        <w:jc w:val="center"/>
        <w:rPr>
          <w:sz w:val="23"/>
          <w:szCs w:val="23"/>
        </w:rPr>
      </w:pPr>
    </w:p>
    <w:p w:rsidR="00F7710A" w:rsidRDefault="00F7710A" w:rsidP="00F7710A">
      <w:pPr>
        <w:pStyle w:val="Default"/>
        <w:ind w:firstLine="720"/>
        <w:jc w:val="both"/>
        <w:rPr>
          <w:sz w:val="23"/>
          <w:szCs w:val="23"/>
        </w:rPr>
      </w:pPr>
      <w:r>
        <w:rPr>
          <w:sz w:val="23"/>
          <w:szCs w:val="23"/>
        </w:rPr>
        <w:t xml:space="preserve">For the direct connection, the induction generator has to operate at the synchronous frequency of the grid. Thus, there must be a gearbox to increase the low speed shaft of the rotor blades to the speed of the grid. </w:t>
      </w:r>
    </w:p>
    <w:p w:rsidR="00F7710A" w:rsidRDefault="00F7710A" w:rsidP="00F7710A">
      <w:pPr>
        <w:pStyle w:val="Default"/>
        <w:ind w:firstLine="720"/>
        <w:jc w:val="both"/>
        <w:rPr>
          <w:sz w:val="23"/>
          <w:szCs w:val="23"/>
        </w:rPr>
      </w:pPr>
      <w:r>
        <w:rPr>
          <w:sz w:val="23"/>
          <w:szCs w:val="23"/>
        </w:rPr>
        <w:t xml:space="preserve">The doubly-fed induction generator is partly connected to the grid. That allows only a part of the power fed through the power converter. Therefore, the nominal power of the converter is less than the nominal power of the generator. The stator of the generator is directly connected to the grid whereas the rotor is connected to the power converter decoupling the angular frequency of generator rotor from the grid, as shown in figure 1.9. To supply the power to the grid, the doubly-fed induction generator must operate at super-synchronous frequency of the grid. Therefore, it is necessary to increase the speed of the rotor blade shaft with the gearbox. </w:t>
      </w:r>
    </w:p>
    <w:p w:rsidR="00F7710A" w:rsidRDefault="00F7710A" w:rsidP="00F7710A">
      <w:pPr>
        <w:pStyle w:val="Default"/>
        <w:jc w:val="both"/>
        <w:rPr>
          <w:sz w:val="23"/>
          <w:szCs w:val="23"/>
        </w:rPr>
      </w:pPr>
    </w:p>
    <w:p w:rsidR="00F7710A" w:rsidRDefault="00F7710A" w:rsidP="00F7710A">
      <w:pPr>
        <w:pStyle w:val="Default"/>
        <w:ind w:firstLine="720"/>
        <w:jc w:val="both"/>
        <w:rPr>
          <w:sz w:val="23"/>
          <w:szCs w:val="23"/>
        </w:rPr>
      </w:pPr>
      <w:r>
        <w:rPr>
          <w:noProof/>
          <w:sz w:val="23"/>
          <w:szCs w:val="23"/>
        </w:rPr>
        <w:drawing>
          <wp:inline distT="0" distB="0" distL="0" distR="0">
            <wp:extent cx="5514975" cy="1857375"/>
            <wp:effectExtent l="1905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514975" cy="1857375"/>
                    </a:xfrm>
                    <a:prstGeom prst="rect">
                      <a:avLst/>
                    </a:prstGeom>
                    <a:noFill/>
                    <a:ln w="9525">
                      <a:noFill/>
                      <a:miter lim="800000"/>
                      <a:headEnd/>
                      <a:tailEnd/>
                    </a:ln>
                  </pic:spPr>
                </pic:pic>
              </a:graphicData>
            </a:graphic>
          </wp:inline>
        </w:drawing>
      </w:r>
    </w:p>
    <w:p w:rsidR="00F7710A" w:rsidRDefault="00F7710A" w:rsidP="00F7710A">
      <w:pPr>
        <w:pStyle w:val="Default"/>
        <w:ind w:firstLine="720"/>
        <w:jc w:val="both"/>
        <w:rPr>
          <w:sz w:val="23"/>
          <w:szCs w:val="23"/>
        </w:rPr>
      </w:pPr>
      <w:r>
        <w:rPr>
          <w:sz w:val="23"/>
          <w:szCs w:val="23"/>
        </w:rPr>
        <w:t xml:space="preserve">Figure 1.9 Doubly-fed induction </w:t>
      </w:r>
      <w:proofErr w:type="gramStart"/>
      <w:r>
        <w:rPr>
          <w:sz w:val="23"/>
          <w:szCs w:val="23"/>
        </w:rPr>
        <w:t>generator</w:t>
      </w:r>
      <w:proofErr w:type="gramEnd"/>
    </w:p>
    <w:p w:rsidR="00F7710A" w:rsidRDefault="00F7710A" w:rsidP="00F7710A">
      <w:pPr>
        <w:pStyle w:val="Default"/>
        <w:ind w:firstLine="720"/>
        <w:jc w:val="both"/>
        <w:rPr>
          <w:sz w:val="23"/>
          <w:szCs w:val="23"/>
        </w:rPr>
      </w:pPr>
    </w:p>
    <w:p w:rsidR="00CF78DD" w:rsidRDefault="00F7710A" w:rsidP="00CF78DD">
      <w:pPr>
        <w:pStyle w:val="Default"/>
        <w:jc w:val="both"/>
        <w:rPr>
          <w:sz w:val="23"/>
          <w:szCs w:val="23"/>
        </w:rPr>
      </w:pPr>
      <w:r>
        <w:rPr>
          <w:sz w:val="23"/>
          <w:szCs w:val="23"/>
        </w:rPr>
        <w:t>Another type of the generators utilized in a wind farm is a synchronous generator. The rotor winding of the synchronous generator can be excited by an external field exciter, which requires the field current supplied from the grid with an AC-DC converter as shown in figure 1.10. The stator winding is connected to the full-rated power converters supporting the variable speed concept. A multi-pole synchronous generator can eliminate the gear box as mentioned previously. The relationship of the multiple poles and frequency can be expressed as</w:t>
      </w:r>
    </w:p>
    <w:p w:rsidR="00F7710A" w:rsidRDefault="00F7710A" w:rsidP="00CF78DD">
      <w:pPr>
        <w:pStyle w:val="Default"/>
        <w:jc w:val="both"/>
        <w:rPr>
          <w:rFonts w:eastAsiaTheme="minorEastAsia"/>
          <w:sz w:val="26"/>
          <w:szCs w:val="26"/>
        </w:rPr>
      </w:pPr>
      <w:r>
        <w:rPr>
          <w:sz w:val="23"/>
          <w:szCs w:val="23"/>
        </w:rPr>
        <w:t xml:space="preserve"> </w:t>
      </w:r>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(elec)</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2</m:t>
            </m:r>
          </m:den>
        </m:f>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(rotor)</m:t>
            </m:r>
          </m:sub>
        </m:sSub>
      </m:oMath>
    </w:p>
    <w:p w:rsidR="00CF78DD" w:rsidRDefault="00CF78DD" w:rsidP="00CF78DD">
      <w:pPr>
        <w:pStyle w:val="Default"/>
        <w:jc w:val="both"/>
        <w:rPr>
          <w:sz w:val="23"/>
          <w:szCs w:val="23"/>
        </w:rPr>
      </w:pPr>
    </w:p>
    <w:p w:rsidR="00F7710A" w:rsidRDefault="00F7710A" w:rsidP="00F7710A">
      <w:pPr>
        <w:pStyle w:val="Default"/>
        <w:jc w:val="both"/>
        <w:rPr>
          <w:sz w:val="23"/>
          <w:szCs w:val="23"/>
        </w:rPr>
      </w:pPr>
      <w:r>
        <w:rPr>
          <w:sz w:val="23"/>
          <w:szCs w:val="23"/>
        </w:rPr>
        <w:t xml:space="preserve">Where </w:t>
      </w:r>
      <w:r>
        <w:rPr>
          <w:i/>
          <w:iCs/>
          <w:sz w:val="23"/>
          <w:szCs w:val="23"/>
        </w:rPr>
        <w:t xml:space="preserve">P </w:t>
      </w:r>
      <w:r>
        <w:rPr>
          <w:sz w:val="23"/>
          <w:szCs w:val="23"/>
        </w:rPr>
        <w:t xml:space="preserve">is number of poles </w:t>
      </w:r>
    </w:p>
    <w:p w:rsidR="00F7710A" w:rsidRDefault="00F7710A" w:rsidP="00F7710A">
      <w:pPr>
        <w:pStyle w:val="Default"/>
        <w:ind w:firstLine="720"/>
        <w:jc w:val="both"/>
        <w:rPr>
          <w:sz w:val="23"/>
          <w:szCs w:val="23"/>
        </w:rPr>
      </w:pPr>
      <w:r>
        <w:rPr>
          <w:sz w:val="23"/>
          <w:szCs w:val="23"/>
        </w:rPr>
        <w:t xml:space="preserve">This results in a simpler system and reduction in maintenance cost. The synchronous generator can be also excited by an internal permanent magnet, as shown in figure 1.11. The gearless multi-pole permanent magnet synchronous generator is attractive because it is light and requires low maintenance cost. It also reduces the cost of transportation and installation. Furthermore, it is considerably efficient compared to the other types of generators. </w:t>
      </w:r>
    </w:p>
    <w:p w:rsidR="00F7710A" w:rsidRDefault="00CF78DD" w:rsidP="00F7710A">
      <w:pPr>
        <w:pStyle w:val="Default"/>
        <w:ind w:firstLine="720"/>
        <w:jc w:val="both"/>
        <w:rPr>
          <w:sz w:val="23"/>
          <w:szCs w:val="23"/>
        </w:rPr>
      </w:pPr>
      <w:r>
        <w:rPr>
          <w:noProof/>
          <w:sz w:val="23"/>
          <w:szCs w:val="23"/>
        </w:rPr>
        <w:lastRenderedPageBreak/>
        <w:drawing>
          <wp:inline distT="0" distB="0" distL="0" distR="0">
            <wp:extent cx="5553075" cy="1885950"/>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553075" cy="1885950"/>
                    </a:xfrm>
                    <a:prstGeom prst="rect">
                      <a:avLst/>
                    </a:prstGeom>
                    <a:noFill/>
                    <a:ln w="9525">
                      <a:noFill/>
                      <a:miter lim="800000"/>
                      <a:headEnd/>
                      <a:tailEnd/>
                    </a:ln>
                  </pic:spPr>
                </pic:pic>
              </a:graphicData>
            </a:graphic>
          </wp:inline>
        </w:drawing>
      </w:r>
    </w:p>
    <w:p w:rsidR="00CF78DD" w:rsidRDefault="00CF78DD" w:rsidP="00F7710A">
      <w:pPr>
        <w:pStyle w:val="Default"/>
        <w:ind w:firstLine="720"/>
        <w:jc w:val="both"/>
        <w:rPr>
          <w:sz w:val="23"/>
          <w:szCs w:val="23"/>
        </w:rPr>
      </w:pPr>
    </w:p>
    <w:p w:rsidR="00CF78DD" w:rsidRDefault="00CF78DD" w:rsidP="00F7710A">
      <w:pPr>
        <w:pStyle w:val="Default"/>
        <w:ind w:firstLine="720"/>
        <w:jc w:val="both"/>
        <w:rPr>
          <w:sz w:val="23"/>
          <w:szCs w:val="23"/>
        </w:rPr>
      </w:pPr>
      <w:r>
        <w:rPr>
          <w:sz w:val="23"/>
          <w:szCs w:val="23"/>
        </w:rPr>
        <w:t xml:space="preserve">Figure 1.10 Synchronous </w:t>
      </w:r>
      <w:proofErr w:type="gramStart"/>
      <w:r>
        <w:rPr>
          <w:sz w:val="23"/>
          <w:szCs w:val="23"/>
        </w:rPr>
        <w:t>generator</w:t>
      </w:r>
      <w:proofErr w:type="gramEnd"/>
      <w:r>
        <w:rPr>
          <w:sz w:val="23"/>
          <w:szCs w:val="23"/>
        </w:rPr>
        <w:t xml:space="preserve"> with a field exciter</w:t>
      </w:r>
    </w:p>
    <w:p w:rsidR="00CF78DD" w:rsidRDefault="00CF78DD" w:rsidP="00F7710A">
      <w:pPr>
        <w:pStyle w:val="Default"/>
        <w:ind w:firstLine="720"/>
        <w:jc w:val="both"/>
        <w:rPr>
          <w:sz w:val="23"/>
          <w:szCs w:val="23"/>
        </w:rPr>
      </w:pPr>
    </w:p>
    <w:p w:rsidR="00CF78DD" w:rsidRDefault="00CF78DD" w:rsidP="00F7710A">
      <w:pPr>
        <w:pStyle w:val="Default"/>
        <w:ind w:firstLine="720"/>
        <w:jc w:val="both"/>
        <w:rPr>
          <w:sz w:val="23"/>
          <w:szCs w:val="23"/>
        </w:rPr>
      </w:pPr>
    </w:p>
    <w:p w:rsidR="00CF78DD" w:rsidRDefault="00CF78DD" w:rsidP="00F7710A">
      <w:pPr>
        <w:pStyle w:val="Default"/>
        <w:ind w:firstLine="720"/>
        <w:jc w:val="both"/>
        <w:rPr>
          <w:sz w:val="23"/>
          <w:szCs w:val="23"/>
        </w:rPr>
      </w:pPr>
      <w:r>
        <w:rPr>
          <w:noProof/>
          <w:sz w:val="23"/>
          <w:szCs w:val="23"/>
        </w:rPr>
        <w:drawing>
          <wp:inline distT="0" distB="0" distL="0" distR="0">
            <wp:extent cx="5362575" cy="1524000"/>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362575" cy="1524000"/>
                    </a:xfrm>
                    <a:prstGeom prst="rect">
                      <a:avLst/>
                    </a:prstGeom>
                    <a:noFill/>
                    <a:ln w="9525">
                      <a:noFill/>
                      <a:miter lim="800000"/>
                      <a:headEnd/>
                      <a:tailEnd/>
                    </a:ln>
                  </pic:spPr>
                </pic:pic>
              </a:graphicData>
            </a:graphic>
          </wp:inline>
        </w:drawing>
      </w:r>
    </w:p>
    <w:p w:rsidR="00CF78DD" w:rsidRDefault="00CF78DD" w:rsidP="00F7710A">
      <w:pPr>
        <w:pStyle w:val="Default"/>
        <w:ind w:firstLine="720"/>
        <w:jc w:val="both"/>
        <w:rPr>
          <w:sz w:val="23"/>
          <w:szCs w:val="23"/>
        </w:rPr>
      </w:pPr>
      <w:r>
        <w:rPr>
          <w:sz w:val="23"/>
          <w:szCs w:val="23"/>
        </w:rPr>
        <w:t xml:space="preserve">Figure 1.11 Permanent magnet synchronous </w:t>
      </w:r>
      <w:proofErr w:type="gramStart"/>
      <w:r>
        <w:rPr>
          <w:sz w:val="23"/>
          <w:szCs w:val="23"/>
        </w:rPr>
        <w:t>generator</w:t>
      </w:r>
      <w:proofErr w:type="gramEnd"/>
    </w:p>
    <w:p w:rsidR="00CF78DD" w:rsidRDefault="00CF78DD" w:rsidP="00F7710A">
      <w:pPr>
        <w:pStyle w:val="Default"/>
        <w:ind w:firstLine="720"/>
        <w:jc w:val="both"/>
        <w:rPr>
          <w:sz w:val="23"/>
          <w:szCs w:val="23"/>
        </w:rPr>
      </w:pPr>
    </w:p>
    <w:p w:rsidR="00CF78DD" w:rsidRDefault="00CF78DD" w:rsidP="00CF78DD">
      <w:pPr>
        <w:pStyle w:val="Default"/>
        <w:jc w:val="both"/>
        <w:rPr>
          <w:sz w:val="23"/>
          <w:szCs w:val="23"/>
        </w:rPr>
      </w:pPr>
      <w:r>
        <w:rPr>
          <w:sz w:val="23"/>
          <w:szCs w:val="23"/>
        </w:rPr>
        <w:t xml:space="preserve">Each wind turbine necessarily has individual connection of the power electronic grid interconnection to support the variable speed concept. The grid interconnection converts the variable frequency and magnitude outputs from the wind turbines to the synchronous frequency of the utility grid. The grid interconnection is consisted of 2 power converters, AC-DC and DC-AC converters. The grid interconnection decouples the voltages of the generators and the utility grid. The variable frequency and magnitude output voltages from the wind turbines are converted to DC voltages or so called DC links by the AC-DC converter. The grid side inverter converts the DC link voltages to the synchronous voltages of the grid. </w:t>
      </w:r>
    </w:p>
    <w:p w:rsidR="00CF78DD" w:rsidRDefault="00CF78DD" w:rsidP="00CF78DD">
      <w:pPr>
        <w:pStyle w:val="Default"/>
        <w:ind w:firstLine="720"/>
        <w:jc w:val="both"/>
        <w:rPr>
          <w:sz w:val="23"/>
          <w:szCs w:val="23"/>
        </w:rPr>
      </w:pPr>
      <w:r>
        <w:rPr>
          <w:sz w:val="23"/>
          <w:szCs w:val="23"/>
        </w:rPr>
        <w:t xml:space="preserve">The ability to control the reactive power of the power electronic grid interconnection contributes to the voltage stability of the utility grid. The power electronic interface, however, produces harmonic distortions due to the switching devices of the power converters. As the technologies of power semiconductor devices grow, the higher switching frequency can be utilized to obtain a cleaner waveform. This comes with the expenses of low efficiency of the wind power caused from high switching losses of the power semiconductor devices. The promising solution of this problem is the multi-level inverter [28]. The multi-level inverter produces synthesized staircase voltages as shown in figure 2.1. Consequently, the currents and voltages at the point of common connection have lower harmonic distortions leading to a small low pass filter and high power quality. Additionally, the multi-level inverter </w:t>
      </w:r>
      <w:proofErr w:type="gramStart"/>
      <w:r>
        <w:rPr>
          <w:sz w:val="23"/>
          <w:szCs w:val="23"/>
        </w:rPr>
        <w:t xml:space="preserve">requires </w:t>
      </w:r>
      <w:r>
        <w:rPr>
          <w:sz w:val="20"/>
          <w:szCs w:val="20"/>
        </w:rPr>
        <w:t>)1</w:t>
      </w:r>
      <w:proofErr w:type="gramEnd"/>
      <w:r>
        <w:rPr>
          <w:sz w:val="20"/>
          <w:szCs w:val="20"/>
        </w:rPr>
        <w:t>(−</w:t>
      </w:r>
      <w:r>
        <w:rPr>
          <w:i/>
          <w:iCs/>
          <w:sz w:val="20"/>
          <w:szCs w:val="20"/>
        </w:rPr>
        <w:t xml:space="preserve">n </w:t>
      </w:r>
      <w:r>
        <w:rPr>
          <w:sz w:val="23"/>
          <w:szCs w:val="23"/>
        </w:rPr>
        <w:t xml:space="preserve">capacitors for </w:t>
      </w:r>
      <w:r>
        <w:rPr>
          <w:i/>
          <w:iCs/>
          <w:sz w:val="23"/>
          <w:szCs w:val="23"/>
        </w:rPr>
        <w:t>n</w:t>
      </w:r>
      <w:r>
        <w:rPr>
          <w:sz w:val="23"/>
          <w:szCs w:val="23"/>
        </w:rPr>
        <w:t xml:space="preserve">-level voltages. As a result, each power semiconductor switch withstands only the voltage across one capacitor </w:t>
      </w:r>
      <w:proofErr w:type="gramStart"/>
      <w:r>
        <w:rPr>
          <w:sz w:val="23"/>
          <w:szCs w:val="23"/>
        </w:rPr>
        <w:t xml:space="preserve">or </w:t>
      </w:r>
      <w:r>
        <w:rPr>
          <w:sz w:val="20"/>
          <w:szCs w:val="20"/>
        </w:rPr>
        <w:t>)1</w:t>
      </w:r>
      <w:proofErr w:type="gramEnd"/>
      <w:r>
        <w:rPr>
          <w:sz w:val="20"/>
          <w:szCs w:val="20"/>
        </w:rPr>
        <w:t>(1−</w:t>
      </w:r>
      <w:r>
        <w:rPr>
          <w:i/>
          <w:iCs/>
          <w:sz w:val="20"/>
          <w:szCs w:val="20"/>
        </w:rPr>
        <w:t xml:space="preserve">n </w:t>
      </w:r>
      <w:r>
        <w:rPr>
          <w:sz w:val="23"/>
          <w:szCs w:val="23"/>
        </w:rPr>
        <w:t>of the voltage that a switch in the conventional converter has to withstand. Therefore, the multi-level inverter reduces the voltage stresses of the switching devices. Figure 2.1 shows one phase leg and voltage wave form of a multi-level inverter.</w:t>
      </w:r>
    </w:p>
    <w:p w:rsidR="00CF78DD" w:rsidRDefault="00FD42E1" w:rsidP="00CF78DD">
      <w:pPr>
        <w:pStyle w:val="Default"/>
        <w:ind w:firstLine="720"/>
        <w:jc w:val="both"/>
        <w:rPr>
          <w:sz w:val="23"/>
          <w:szCs w:val="23"/>
        </w:rPr>
      </w:pPr>
      <w:r>
        <w:rPr>
          <w:noProof/>
          <w:sz w:val="23"/>
          <w:szCs w:val="23"/>
        </w:rPr>
        <w:lastRenderedPageBreak/>
        <w:drawing>
          <wp:inline distT="0" distB="0" distL="0" distR="0">
            <wp:extent cx="4295775" cy="1981200"/>
            <wp:effectExtent l="19050" t="0" r="952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4295775" cy="1981200"/>
                    </a:xfrm>
                    <a:prstGeom prst="rect">
                      <a:avLst/>
                    </a:prstGeom>
                    <a:noFill/>
                    <a:ln w="9525">
                      <a:noFill/>
                      <a:miter lim="800000"/>
                      <a:headEnd/>
                      <a:tailEnd/>
                    </a:ln>
                  </pic:spPr>
                </pic:pic>
              </a:graphicData>
            </a:graphic>
          </wp:inline>
        </w:drawing>
      </w:r>
    </w:p>
    <w:p w:rsidR="00FD42E1" w:rsidRDefault="00FD42E1" w:rsidP="00CF78DD">
      <w:pPr>
        <w:pStyle w:val="Default"/>
        <w:ind w:firstLine="720"/>
        <w:jc w:val="both"/>
        <w:rPr>
          <w:sz w:val="23"/>
          <w:szCs w:val="23"/>
        </w:rPr>
      </w:pPr>
    </w:p>
    <w:p w:rsidR="00FD42E1" w:rsidRDefault="00FD42E1" w:rsidP="00CF78DD">
      <w:pPr>
        <w:pStyle w:val="Default"/>
        <w:ind w:firstLine="720"/>
        <w:jc w:val="both"/>
        <w:rPr>
          <w:sz w:val="23"/>
          <w:szCs w:val="23"/>
        </w:rPr>
      </w:pPr>
      <w:r>
        <w:rPr>
          <w:sz w:val="23"/>
          <w:szCs w:val="23"/>
        </w:rPr>
        <w:t>Figure 2.1 Multi-level inverter and voltage waveform</w:t>
      </w:r>
    </w:p>
    <w:p w:rsidR="00FD42E1" w:rsidRDefault="00FD42E1" w:rsidP="00CF78DD">
      <w:pPr>
        <w:pStyle w:val="Default"/>
        <w:ind w:firstLine="720"/>
        <w:jc w:val="both"/>
        <w:rPr>
          <w:sz w:val="23"/>
          <w:szCs w:val="23"/>
        </w:rPr>
      </w:pPr>
    </w:p>
    <w:p w:rsidR="00FD42E1" w:rsidRDefault="00FD42E1" w:rsidP="00FD42E1">
      <w:pPr>
        <w:pStyle w:val="Default"/>
        <w:jc w:val="both"/>
        <w:rPr>
          <w:sz w:val="23"/>
          <w:szCs w:val="23"/>
        </w:rPr>
      </w:pPr>
      <w:r>
        <w:rPr>
          <w:sz w:val="23"/>
          <w:szCs w:val="23"/>
        </w:rPr>
        <w:t xml:space="preserve">There are three types of multi-level inverter [29], [30]. The first type is a diode clamped inverter. Figure 2.2 shows one phase leg and voltage waveform of a five-level diode clamped inverter. The neutral point </w:t>
      </w:r>
      <w:r>
        <w:rPr>
          <w:i/>
          <w:iCs/>
          <w:sz w:val="23"/>
          <w:szCs w:val="23"/>
        </w:rPr>
        <w:t xml:space="preserve">n </w:t>
      </w:r>
      <w:r>
        <w:rPr>
          <w:sz w:val="23"/>
          <w:szCs w:val="23"/>
        </w:rPr>
        <w:t xml:space="preserve">is the reference voltage of the output phase voltage </w:t>
      </w:r>
      <w:r>
        <w:rPr>
          <w:i/>
          <w:iCs/>
          <w:sz w:val="23"/>
          <w:szCs w:val="23"/>
        </w:rPr>
        <w:t>v</w:t>
      </w:r>
      <w:proofErr w:type="spellStart"/>
      <w:r>
        <w:rPr>
          <w:i/>
          <w:iCs/>
          <w:position w:val="-10"/>
          <w:sz w:val="23"/>
          <w:szCs w:val="23"/>
          <w:vertAlign w:val="subscript"/>
        </w:rPr>
        <w:t>an</w:t>
      </w:r>
      <w:proofErr w:type="spellEnd"/>
      <w:r>
        <w:rPr>
          <w:sz w:val="23"/>
          <w:szCs w:val="23"/>
        </w:rPr>
        <w:t xml:space="preserve">. There are four complementary switch pairs in each phase leg. These pairs </w:t>
      </w:r>
      <w:proofErr w:type="gramStart"/>
      <w:r>
        <w:rPr>
          <w:sz w:val="23"/>
          <w:szCs w:val="23"/>
        </w:rPr>
        <w:t>are ,</w:t>
      </w:r>
      <w:proofErr w:type="gramEnd"/>
      <w:r>
        <w:rPr>
          <w:sz w:val="23"/>
          <w:szCs w:val="23"/>
        </w:rPr>
        <w:t xml:space="preserve"> , , and ),(</w:t>
      </w:r>
      <w:r>
        <w:rPr>
          <w:sz w:val="10"/>
          <w:szCs w:val="10"/>
        </w:rPr>
        <w:t>11</w:t>
      </w:r>
      <w:r>
        <w:rPr>
          <w:i/>
          <w:iCs/>
          <w:sz w:val="23"/>
          <w:szCs w:val="23"/>
        </w:rPr>
        <w:t>ss</w:t>
      </w:r>
      <w:r>
        <w:rPr>
          <w:sz w:val="23"/>
          <w:szCs w:val="23"/>
        </w:rPr>
        <w:t>′),(</w:t>
      </w:r>
      <w:r>
        <w:rPr>
          <w:sz w:val="10"/>
          <w:szCs w:val="10"/>
        </w:rPr>
        <w:t>22</w:t>
      </w:r>
      <w:r>
        <w:rPr>
          <w:i/>
          <w:iCs/>
          <w:sz w:val="23"/>
          <w:szCs w:val="23"/>
        </w:rPr>
        <w:t>ss</w:t>
      </w:r>
      <w:r>
        <w:rPr>
          <w:sz w:val="23"/>
          <w:szCs w:val="23"/>
        </w:rPr>
        <w:t>′),(</w:t>
      </w:r>
      <w:r>
        <w:rPr>
          <w:sz w:val="10"/>
          <w:szCs w:val="10"/>
        </w:rPr>
        <w:t>33</w:t>
      </w:r>
      <w:r>
        <w:rPr>
          <w:i/>
          <w:iCs/>
          <w:sz w:val="23"/>
          <w:szCs w:val="23"/>
        </w:rPr>
        <w:t>ss</w:t>
      </w:r>
      <w:r>
        <w:rPr>
          <w:sz w:val="23"/>
          <w:szCs w:val="23"/>
        </w:rPr>
        <w:t>′),(</w:t>
      </w:r>
      <w:r>
        <w:rPr>
          <w:sz w:val="10"/>
          <w:szCs w:val="10"/>
        </w:rPr>
        <w:t>44</w:t>
      </w:r>
      <w:r>
        <w:rPr>
          <w:i/>
          <w:iCs/>
          <w:sz w:val="23"/>
          <w:szCs w:val="23"/>
        </w:rPr>
        <w:t>ss</w:t>
      </w:r>
      <w:r>
        <w:rPr>
          <w:sz w:val="23"/>
          <w:szCs w:val="23"/>
        </w:rPr>
        <w:t xml:space="preserve">′.The complementary switch pairs cannot turn on at the same time. Therefore, when </w:t>
      </w:r>
      <w:r>
        <w:rPr>
          <w:sz w:val="10"/>
          <w:szCs w:val="10"/>
        </w:rPr>
        <w:t>1</w:t>
      </w:r>
      <w:r>
        <w:rPr>
          <w:i/>
          <w:iCs/>
          <w:sz w:val="23"/>
          <w:szCs w:val="23"/>
        </w:rPr>
        <w:t xml:space="preserve">s </w:t>
      </w:r>
      <w:r>
        <w:rPr>
          <w:sz w:val="23"/>
          <w:szCs w:val="23"/>
        </w:rPr>
        <w:t xml:space="preserve">is turned on, </w:t>
      </w:r>
      <w:r>
        <w:rPr>
          <w:sz w:val="10"/>
          <w:szCs w:val="10"/>
        </w:rPr>
        <w:t>1</w:t>
      </w:r>
      <w:r>
        <w:rPr>
          <w:i/>
          <w:iCs/>
          <w:sz w:val="23"/>
          <w:szCs w:val="23"/>
        </w:rPr>
        <w:t>s</w:t>
      </w:r>
      <w:r>
        <w:rPr>
          <w:sz w:val="23"/>
          <w:szCs w:val="23"/>
        </w:rPr>
        <w:t xml:space="preserve">′ must be turned off. Table 1 summarizes the switching function of the diode clamped inverter to synthesize five-level voltages. One represents switch open whereas zero represents switch close. </w:t>
      </w:r>
    </w:p>
    <w:p w:rsidR="00FD42E1" w:rsidRDefault="00FD42E1" w:rsidP="00FD42E1">
      <w:pPr>
        <w:pStyle w:val="Default"/>
        <w:jc w:val="both"/>
        <w:rPr>
          <w:sz w:val="23"/>
          <w:szCs w:val="23"/>
        </w:rPr>
      </w:pPr>
    </w:p>
    <w:p w:rsidR="00FD42E1" w:rsidRDefault="00FD42E1" w:rsidP="00FD42E1">
      <w:pPr>
        <w:pStyle w:val="Default"/>
        <w:jc w:val="both"/>
        <w:rPr>
          <w:sz w:val="23"/>
          <w:szCs w:val="23"/>
        </w:rPr>
      </w:pPr>
    </w:p>
    <w:p w:rsidR="00FD42E1" w:rsidRDefault="00FD42E1" w:rsidP="00FD42E1">
      <w:pPr>
        <w:pStyle w:val="Default"/>
        <w:jc w:val="both"/>
        <w:rPr>
          <w:sz w:val="23"/>
          <w:szCs w:val="23"/>
        </w:rPr>
      </w:pPr>
    </w:p>
    <w:tbl>
      <w:tblPr>
        <w:tblW w:w="0" w:type="auto"/>
        <w:tblInd w:w="180" w:type="dxa"/>
        <w:tblBorders>
          <w:top w:val="nil"/>
          <w:left w:val="nil"/>
          <w:bottom w:val="nil"/>
          <w:right w:val="nil"/>
        </w:tblBorders>
        <w:tblLayout w:type="fixed"/>
        <w:tblLook w:val="0000"/>
      </w:tblPr>
      <w:tblGrid>
        <w:gridCol w:w="2600"/>
        <w:gridCol w:w="935"/>
        <w:gridCol w:w="935"/>
        <w:gridCol w:w="935"/>
        <w:gridCol w:w="935"/>
        <w:gridCol w:w="935"/>
        <w:gridCol w:w="935"/>
        <w:gridCol w:w="935"/>
        <w:gridCol w:w="935"/>
      </w:tblGrid>
      <w:tr w:rsidR="00FD42E1">
        <w:trPr>
          <w:trHeight w:val="192"/>
        </w:trPr>
        <w:tc>
          <w:tcPr>
            <w:tcW w:w="2600" w:type="dxa"/>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2"/>
                <w:szCs w:val="22"/>
              </w:rPr>
            </w:pPr>
            <w:r>
              <w:rPr>
                <w:sz w:val="23"/>
                <w:szCs w:val="23"/>
              </w:rPr>
              <w:t>Voltage</w:t>
            </w:r>
            <w:r>
              <w:rPr>
                <w:sz w:val="22"/>
                <w:szCs w:val="22"/>
              </w:rPr>
              <w:t xml:space="preserve"> </w:t>
            </w:r>
          </w:p>
        </w:tc>
        <w:tc>
          <w:tcPr>
            <w:tcW w:w="935" w:type="dxa"/>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1</w:t>
            </w:r>
            <w:r>
              <w:rPr>
                <w:i/>
                <w:iCs/>
                <w:sz w:val="23"/>
                <w:szCs w:val="23"/>
              </w:rPr>
              <w:t xml:space="preserve">S </w:t>
            </w:r>
          </w:p>
        </w:tc>
        <w:tc>
          <w:tcPr>
            <w:tcW w:w="935" w:type="dxa"/>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2</w:t>
            </w:r>
            <w:r>
              <w:rPr>
                <w:i/>
                <w:iCs/>
                <w:sz w:val="23"/>
                <w:szCs w:val="23"/>
              </w:rPr>
              <w:t xml:space="preserve">S </w:t>
            </w:r>
          </w:p>
        </w:tc>
        <w:tc>
          <w:tcPr>
            <w:tcW w:w="935" w:type="dxa"/>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3</w:t>
            </w:r>
            <w:r>
              <w:rPr>
                <w:i/>
                <w:iCs/>
                <w:sz w:val="23"/>
                <w:szCs w:val="23"/>
              </w:rPr>
              <w:t xml:space="preserve">S </w:t>
            </w:r>
          </w:p>
        </w:tc>
        <w:tc>
          <w:tcPr>
            <w:tcW w:w="935" w:type="dxa"/>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4</w:t>
            </w:r>
            <w:r>
              <w:rPr>
                <w:i/>
                <w:iCs/>
                <w:sz w:val="23"/>
                <w:szCs w:val="23"/>
              </w:rPr>
              <w:t xml:space="preserve">S </w:t>
            </w:r>
          </w:p>
        </w:tc>
        <w:tc>
          <w:tcPr>
            <w:tcW w:w="935" w:type="dxa"/>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'1</w:t>
            </w:r>
            <w:r>
              <w:rPr>
                <w:i/>
                <w:iCs/>
                <w:sz w:val="23"/>
                <w:szCs w:val="23"/>
              </w:rPr>
              <w:t xml:space="preserve">S </w:t>
            </w:r>
          </w:p>
        </w:tc>
        <w:tc>
          <w:tcPr>
            <w:tcW w:w="935" w:type="dxa"/>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'2</w:t>
            </w:r>
            <w:r>
              <w:rPr>
                <w:i/>
                <w:iCs/>
                <w:sz w:val="23"/>
                <w:szCs w:val="23"/>
              </w:rPr>
              <w:t xml:space="preserve">S </w:t>
            </w:r>
          </w:p>
        </w:tc>
        <w:tc>
          <w:tcPr>
            <w:tcW w:w="935" w:type="dxa"/>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'3</w:t>
            </w:r>
            <w:r>
              <w:rPr>
                <w:i/>
                <w:iCs/>
                <w:sz w:val="23"/>
                <w:szCs w:val="23"/>
              </w:rPr>
              <w:t xml:space="preserve">S </w:t>
            </w:r>
          </w:p>
        </w:tc>
        <w:tc>
          <w:tcPr>
            <w:tcW w:w="935" w:type="dxa"/>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'4</w:t>
            </w:r>
            <w:r>
              <w:rPr>
                <w:i/>
                <w:iCs/>
                <w:sz w:val="23"/>
                <w:szCs w:val="23"/>
              </w:rPr>
              <w:t xml:space="preserve">S </w:t>
            </w:r>
          </w:p>
        </w:tc>
      </w:tr>
      <w:tr w:rsidR="00FD42E1">
        <w:trPr>
          <w:trHeight w:val="192"/>
        </w:trPr>
        <w:tc>
          <w:tcPr>
            <w:tcW w:w="2600" w:type="dxa"/>
            <w:tcBorders>
              <w:top w:val="single" w:sz="8" w:space="0" w:color="FFFFFF"/>
              <w:left w:val="single" w:sz="8" w:space="0" w:color="FFFFFF"/>
              <w:right w:val="single" w:sz="24" w:space="0" w:color="FFFFFF"/>
            </w:tcBorders>
          </w:tcPr>
          <w:p w:rsidR="00FD42E1" w:rsidRDefault="00FD42E1" w:rsidP="00FD42E1">
            <w:pPr>
              <w:pStyle w:val="Default"/>
              <w:jc w:val="center"/>
              <w:rPr>
                <w:sz w:val="23"/>
                <w:szCs w:val="23"/>
              </w:rPr>
            </w:pPr>
            <w:r>
              <w:rPr>
                <w:i/>
                <w:iCs/>
                <w:sz w:val="23"/>
                <w:szCs w:val="23"/>
              </w:rPr>
              <w:t>2V</w:t>
            </w:r>
            <w:r>
              <w:rPr>
                <w:i/>
                <w:iCs/>
                <w:sz w:val="14"/>
                <w:szCs w:val="14"/>
              </w:rPr>
              <w:t>dc</w:t>
            </w:r>
            <w:r>
              <w:rPr>
                <w:sz w:val="23"/>
                <w:szCs w:val="23"/>
              </w:rPr>
              <w:t xml:space="preserve">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r>
      <w:tr w:rsidR="00FD42E1">
        <w:trPr>
          <w:trHeight w:val="192"/>
        </w:trPr>
        <w:tc>
          <w:tcPr>
            <w:tcW w:w="2600" w:type="dxa"/>
            <w:tcBorders>
              <w:top w:val="single" w:sz="8" w:space="0" w:color="FFFFFF"/>
              <w:left w:val="single" w:sz="8" w:space="0" w:color="FFFFFF"/>
              <w:right w:val="single" w:sz="24" w:space="0" w:color="FFFFFF"/>
            </w:tcBorders>
          </w:tcPr>
          <w:p w:rsidR="00FD42E1" w:rsidRDefault="00FD42E1">
            <w:pPr>
              <w:pStyle w:val="Default"/>
              <w:jc w:val="center"/>
              <w:rPr>
                <w:sz w:val="23"/>
                <w:szCs w:val="23"/>
              </w:rPr>
            </w:pPr>
            <w:proofErr w:type="spellStart"/>
            <w:r>
              <w:rPr>
                <w:i/>
                <w:iCs/>
                <w:sz w:val="14"/>
                <w:szCs w:val="14"/>
              </w:rPr>
              <w:t>dc</w:t>
            </w:r>
            <w:r>
              <w:rPr>
                <w:i/>
                <w:iCs/>
                <w:sz w:val="23"/>
                <w:szCs w:val="23"/>
              </w:rPr>
              <w:t>V</w:t>
            </w:r>
            <w:proofErr w:type="spellEnd"/>
            <w:r>
              <w:rPr>
                <w:i/>
                <w:iCs/>
                <w:sz w:val="23"/>
                <w:szCs w:val="23"/>
              </w:rPr>
              <w:t xml:space="preserve">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r>
      <w:tr w:rsidR="00FD42E1">
        <w:trPr>
          <w:trHeight w:val="144"/>
        </w:trPr>
        <w:tc>
          <w:tcPr>
            <w:tcW w:w="2600" w:type="dxa"/>
            <w:tcBorders>
              <w:top w:val="single" w:sz="8" w:space="0" w:color="FFFFFF"/>
              <w:left w:val="single" w:sz="8" w:space="0" w:color="FFFFFF"/>
              <w:right w:val="single" w:sz="24"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r>
      <w:tr w:rsidR="00FD42E1">
        <w:trPr>
          <w:trHeight w:val="192"/>
        </w:trPr>
        <w:tc>
          <w:tcPr>
            <w:tcW w:w="2600" w:type="dxa"/>
            <w:tcBorders>
              <w:top w:val="single" w:sz="8" w:space="0" w:color="FFFFFF"/>
              <w:left w:val="single" w:sz="8" w:space="0" w:color="FFFFFF"/>
              <w:right w:val="single" w:sz="24" w:space="0" w:color="FFFFFF"/>
            </w:tcBorders>
          </w:tcPr>
          <w:p w:rsidR="00FD42E1" w:rsidRDefault="00FD42E1">
            <w:pPr>
              <w:pStyle w:val="Default"/>
              <w:jc w:val="center"/>
              <w:rPr>
                <w:sz w:val="23"/>
                <w:szCs w:val="23"/>
              </w:rPr>
            </w:pPr>
            <w:proofErr w:type="spellStart"/>
            <w:r>
              <w:rPr>
                <w:i/>
                <w:iCs/>
                <w:sz w:val="14"/>
                <w:szCs w:val="14"/>
              </w:rPr>
              <w:t>dc</w:t>
            </w:r>
            <w:r>
              <w:rPr>
                <w:i/>
                <w:iCs/>
                <w:sz w:val="23"/>
                <w:szCs w:val="23"/>
              </w:rPr>
              <w:t>V</w:t>
            </w:r>
            <w:proofErr w:type="spellEnd"/>
            <w:r>
              <w:rPr>
                <w:sz w:val="23"/>
                <w:szCs w:val="23"/>
              </w:rPr>
              <w:t xml:space="preserve">−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r>
      <w:tr w:rsidR="00FD42E1">
        <w:trPr>
          <w:trHeight w:val="192"/>
        </w:trPr>
        <w:tc>
          <w:tcPr>
            <w:tcW w:w="2600" w:type="dxa"/>
            <w:tcBorders>
              <w:top w:val="single" w:sz="8" w:space="0" w:color="FFFFFF"/>
              <w:left w:val="single" w:sz="8" w:space="0" w:color="FFFFFF"/>
              <w:bottom w:val="single" w:sz="8" w:space="0" w:color="FFFFFF"/>
              <w:right w:val="single" w:sz="24" w:space="0" w:color="FFFFFF"/>
            </w:tcBorders>
          </w:tcPr>
          <w:p w:rsidR="00FD42E1" w:rsidRDefault="00FD42E1">
            <w:pPr>
              <w:pStyle w:val="Default"/>
              <w:jc w:val="center"/>
              <w:rPr>
                <w:sz w:val="23"/>
                <w:szCs w:val="23"/>
              </w:rPr>
            </w:pPr>
            <w:r>
              <w:rPr>
                <w:i/>
                <w:iCs/>
                <w:sz w:val="14"/>
                <w:szCs w:val="14"/>
              </w:rPr>
              <w:t>dc</w:t>
            </w:r>
            <w:r>
              <w:rPr>
                <w:i/>
                <w:iCs/>
                <w:sz w:val="23"/>
                <w:szCs w:val="23"/>
              </w:rPr>
              <w:t>V</w:t>
            </w:r>
            <w:r>
              <w:rPr>
                <w:sz w:val="23"/>
                <w:szCs w:val="23"/>
              </w:rPr>
              <w:t xml:space="preserve">2−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r>
    </w:tbl>
    <w:p w:rsidR="00FD42E1" w:rsidRDefault="00FD42E1" w:rsidP="00CF78DD">
      <w:pPr>
        <w:pStyle w:val="Default"/>
        <w:ind w:firstLine="720"/>
        <w:jc w:val="both"/>
        <w:rPr>
          <w:sz w:val="23"/>
          <w:szCs w:val="23"/>
        </w:rPr>
      </w:pPr>
    </w:p>
    <w:p w:rsidR="00FD42E1" w:rsidRDefault="00FD42E1" w:rsidP="00CF78DD">
      <w:pPr>
        <w:pStyle w:val="Default"/>
        <w:ind w:firstLine="720"/>
        <w:jc w:val="both"/>
        <w:rPr>
          <w:sz w:val="23"/>
          <w:szCs w:val="23"/>
        </w:rPr>
      </w:pPr>
    </w:p>
    <w:p w:rsidR="00FD42E1" w:rsidRDefault="00FD42E1" w:rsidP="00CF78DD">
      <w:pPr>
        <w:pStyle w:val="Default"/>
        <w:ind w:firstLine="720"/>
        <w:jc w:val="both"/>
        <w:rPr>
          <w:sz w:val="23"/>
          <w:szCs w:val="23"/>
        </w:rPr>
      </w:pPr>
    </w:p>
    <w:p w:rsidR="00FD42E1" w:rsidRDefault="00FD42E1" w:rsidP="00CF78DD">
      <w:pPr>
        <w:pStyle w:val="Default"/>
        <w:ind w:firstLine="720"/>
        <w:jc w:val="both"/>
        <w:rPr>
          <w:sz w:val="23"/>
          <w:szCs w:val="23"/>
        </w:rPr>
      </w:pPr>
      <w:r>
        <w:rPr>
          <w:noProof/>
          <w:sz w:val="23"/>
          <w:szCs w:val="23"/>
        </w:rPr>
        <w:lastRenderedPageBreak/>
        <w:drawing>
          <wp:inline distT="0" distB="0" distL="0" distR="0">
            <wp:extent cx="5857875" cy="3409950"/>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857875" cy="3409950"/>
                    </a:xfrm>
                    <a:prstGeom prst="rect">
                      <a:avLst/>
                    </a:prstGeom>
                    <a:noFill/>
                    <a:ln w="9525">
                      <a:noFill/>
                      <a:miter lim="800000"/>
                      <a:headEnd/>
                      <a:tailEnd/>
                    </a:ln>
                  </pic:spPr>
                </pic:pic>
              </a:graphicData>
            </a:graphic>
          </wp:inline>
        </w:drawing>
      </w:r>
    </w:p>
    <w:p w:rsidR="00FD42E1" w:rsidRDefault="00FD42E1" w:rsidP="00CF78DD">
      <w:pPr>
        <w:pStyle w:val="Default"/>
        <w:ind w:firstLine="720"/>
        <w:jc w:val="both"/>
        <w:rPr>
          <w:sz w:val="23"/>
          <w:szCs w:val="23"/>
        </w:rPr>
      </w:pPr>
    </w:p>
    <w:p w:rsidR="00FD42E1" w:rsidRDefault="00FD42E1" w:rsidP="00CF78DD">
      <w:pPr>
        <w:pStyle w:val="Default"/>
        <w:ind w:firstLine="720"/>
        <w:jc w:val="both"/>
        <w:rPr>
          <w:sz w:val="23"/>
          <w:szCs w:val="23"/>
        </w:rPr>
      </w:pPr>
      <w:r>
        <w:rPr>
          <w:sz w:val="23"/>
          <w:szCs w:val="23"/>
        </w:rPr>
        <w:t>Figure 2.2 Five-level diode clamped inverter and voltage waveform</w:t>
      </w:r>
    </w:p>
    <w:p w:rsidR="00FD42E1" w:rsidRDefault="00FD42E1" w:rsidP="00CF78DD">
      <w:pPr>
        <w:pStyle w:val="Default"/>
        <w:ind w:firstLine="720"/>
        <w:jc w:val="both"/>
        <w:rPr>
          <w:sz w:val="23"/>
          <w:szCs w:val="23"/>
        </w:rPr>
      </w:pPr>
    </w:p>
    <w:p w:rsidR="00FD42E1" w:rsidRDefault="00FD42E1" w:rsidP="00FD42E1">
      <w:pPr>
        <w:pStyle w:val="Default"/>
        <w:ind w:firstLine="720"/>
        <w:jc w:val="both"/>
        <w:rPr>
          <w:sz w:val="23"/>
          <w:szCs w:val="23"/>
        </w:rPr>
      </w:pPr>
      <w:r>
        <w:rPr>
          <w:sz w:val="23"/>
          <w:szCs w:val="23"/>
        </w:rPr>
        <w:t xml:space="preserve">Each switching device of the diode clamped inverter blocks the voltage across one capacitor. The clamping diodes, however, block different voltages. When </w:t>
      </w:r>
      <w:proofErr w:type="gramStart"/>
      <w:r>
        <w:rPr>
          <w:sz w:val="23"/>
          <w:szCs w:val="23"/>
        </w:rPr>
        <w:t>switch )(</w:t>
      </w:r>
      <w:proofErr w:type="gramEnd"/>
      <w:r>
        <w:rPr>
          <w:sz w:val="10"/>
          <w:szCs w:val="10"/>
        </w:rPr>
        <w:t>31</w:t>
      </w:r>
      <w:r>
        <w:rPr>
          <w:i/>
          <w:iCs/>
          <w:sz w:val="23"/>
          <w:szCs w:val="23"/>
        </w:rPr>
        <w:t>ss</w:t>
      </w:r>
      <w:r>
        <w:rPr>
          <w:sz w:val="23"/>
          <w:szCs w:val="23"/>
        </w:rPr>
        <w:t>− are turned on, diode blocks voltages across capacitor</w:t>
      </w:r>
      <w:r>
        <w:rPr>
          <w:sz w:val="10"/>
          <w:szCs w:val="10"/>
        </w:rPr>
        <w:t>3</w:t>
      </w:r>
      <w:r>
        <w:rPr>
          <w:i/>
          <w:iCs/>
          <w:sz w:val="23"/>
          <w:szCs w:val="23"/>
        </w:rPr>
        <w:t>D</w:t>
      </w:r>
      <w:r>
        <w:rPr>
          <w:sz w:val="23"/>
          <w:szCs w:val="23"/>
        </w:rPr>
        <w:t>)(</w:t>
      </w:r>
      <w:r>
        <w:rPr>
          <w:sz w:val="10"/>
          <w:szCs w:val="10"/>
        </w:rPr>
        <w:t>31</w:t>
      </w:r>
      <w:r>
        <w:rPr>
          <w:i/>
          <w:iCs/>
          <w:sz w:val="23"/>
          <w:szCs w:val="23"/>
        </w:rPr>
        <w:t>CC</w:t>
      </w:r>
      <w:r>
        <w:rPr>
          <w:sz w:val="23"/>
          <w:szCs w:val="23"/>
        </w:rPr>
        <w:t xml:space="preserve">−. Similarly, when switch are turned on, </w:t>
      </w:r>
      <w:proofErr w:type="gramStart"/>
      <w:r>
        <w:rPr>
          <w:sz w:val="23"/>
          <w:szCs w:val="23"/>
        </w:rPr>
        <w:t>diode )</w:t>
      </w:r>
      <w:proofErr w:type="gramEnd"/>
      <w:r>
        <w:rPr>
          <w:sz w:val="23"/>
          <w:szCs w:val="23"/>
        </w:rPr>
        <w:t>,(</w:t>
      </w:r>
      <w:r>
        <w:rPr>
          <w:sz w:val="10"/>
          <w:szCs w:val="10"/>
        </w:rPr>
        <w:t>43</w:t>
      </w:r>
      <w:r>
        <w:rPr>
          <w:i/>
          <w:iCs/>
          <w:sz w:val="23"/>
          <w:szCs w:val="23"/>
        </w:rPr>
        <w:t>ss</w:t>
      </w:r>
      <w:r>
        <w:rPr>
          <w:sz w:val="23"/>
          <w:szCs w:val="23"/>
        </w:rPr>
        <w:t>′′</w:t>
      </w:r>
      <w:r>
        <w:rPr>
          <w:sz w:val="10"/>
          <w:szCs w:val="10"/>
        </w:rPr>
        <w:t>2</w:t>
      </w:r>
      <w:r>
        <w:rPr>
          <w:i/>
          <w:iCs/>
          <w:sz w:val="23"/>
          <w:szCs w:val="23"/>
        </w:rPr>
        <w:t>D</w:t>
      </w:r>
      <w:r>
        <w:rPr>
          <w:sz w:val="23"/>
          <w:szCs w:val="23"/>
        </w:rPr>
        <w:t xml:space="preserve">′ blocks voltage across capacitor. Therefore this type of inverter requires high voltage blocking capability of diodes. Alternatively, the same voltage rating of diodes as the switching devices can be used with the quadratic number of clamping </w:t>
      </w:r>
      <w:proofErr w:type="gramStart"/>
      <w:r>
        <w:rPr>
          <w:sz w:val="23"/>
          <w:szCs w:val="23"/>
        </w:rPr>
        <w:t>diodes )</w:t>
      </w:r>
      <w:proofErr w:type="gramEnd"/>
      <w:r>
        <w:rPr>
          <w:sz w:val="23"/>
          <w:szCs w:val="23"/>
        </w:rPr>
        <w:t>,(</w:t>
      </w:r>
      <w:r>
        <w:rPr>
          <w:sz w:val="10"/>
          <w:szCs w:val="10"/>
        </w:rPr>
        <w:t>43</w:t>
      </w:r>
      <w:r>
        <w:rPr>
          <w:i/>
          <w:iCs/>
          <w:sz w:val="23"/>
          <w:szCs w:val="23"/>
        </w:rPr>
        <w:t>CC</w:t>
      </w:r>
      <w:r>
        <w:rPr>
          <w:sz w:val="23"/>
          <w:szCs w:val="23"/>
        </w:rPr>
        <w:t>)2)(1(−−</w:t>
      </w:r>
      <w:proofErr w:type="spellStart"/>
      <w:r>
        <w:rPr>
          <w:i/>
          <w:iCs/>
          <w:sz w:val="23"/>
          <w:szCs w:val="23"/>
        </w:rPr>
        <w:t>nn</w:t>
      </w:r>
      <w:proofErr w:type="spellEnd"/>
      <w:r>
        <w:rPr>
          <w:i/>
          <w:iCs/>
          <w:sz w:val="23"/>
          <w:szCs w:val="23"/>
        </w:rPr>
        <w:t xml:space="preserve"> </w:t>
      </w:r>
      <w:r>
        <w:rPr>
          <w:sz w:val="23"/>
          <w:szCs w:val="23"/>
        </w:rPr>
        <w:t xml:space="preserve">for </w:t>
      </w:r>
      <w:r>
        <w:rPr>
          <w:i/>
          <w:iCs/>
          <w:sz w:val="23"/>
          <w:szCs w:val="23"/>
        </w:rPr>
        <w:t>n</w:t>
      </w:r>
      <w:r>
        <w:rPr>
          <w:sz w:val="23"/>
          <w:szCs w:val="23"/>
        </w:rPr>
        <w:t xml:space="preserve">-level voltages [29], [30]. For the real power transfer, it is possible that the voltage across capacitors decay unequally. This results in unbalance of capacitor voltages. </w:t>
      </w:r>
    </w:p>
    <w:p w:rsidR="00FD42E1" w:rsidRDefault="00FD42E1" w:rsidP="00FD42E1">
      <w:pPr>
        <w:pStyle w:val="Default"/>
        <w:ind w:firstLine="720"/>
        <w:jc w:val="both"/>
        <w:rPr>
          <w:sz w:val="23"/>
          <w:szCs w:val="23"/>
        </w:rPr>
      </w:pPr>
      <w:r>
        <w:rPr>
          <w:sz w:val="23"/>
          <w:szCs w:val="23"/>
        </w:rPr>
        <w:t xml:space="preserve">The second type of the multi-level inverter is a flying capacitor inverter. Each switching device is clamped to one capacitor voltage level. One phase leg of the flying capacitor inverter shown in figure 2.3 provides five-level voltages, which can be synthesized by the switch combinations summarized in table 2. There are three combinations to synthesize voltage and </w:t>
      </w:r>
      <w:proofErr w:type="spellStart"/>
      <w:proofErr w:type="gramStart"/>
      <w:r>
        <w:rPr>
          <w:i/>
          <w:iCs/>
          <w:sz w:val="23"/>
          <w:szCs w:val="23"/>
        </w:rPr>
        <w:t>V</w:t>
      </w:r>
      <w:r>
        <w:rPr>
          <w:i/>
          <w:iCs/>
          <w:sz w:val="14"/>
          <w:szCs w:val="14"/>
        </w:rPr>
        <w:t>dc</w:t>
      </w:r>
      <w:proofErr w:type="spellEnd"/>
      <w:r>
        <w:rPr>
          <w:i/>
          <w:iCs/>
          <w:sz w:val="14"/>
          <w:szCs w:val="14"/>
        </w:rPr>
        <w:t xml:space="preserve">  </w:t>
      </w:r>
      <w:r>
        <w:rPr>
          <w:sz w:val="23"/>
          <w:szCs w:val="23"/>
        </w:rPr>
        <w:t>&amp;</w:t>
      </w:r>
      <w:proofErr w:type="gramEnd"/>
      <w:r>
        <w:rPr>
          <w:i/>
          <w:iCs/>
          <w:sz w:val="14"/>
          <w:szCs w:val="14"/>
        </w:rPr>
        <w:t xml:space="preserve"> </w:t>
      </w:r>
      <w:r>
        <w:rPr>
          <w:iCs/>
          <w:sz w:val="14"/>
          <w:szCs w:val="14"/>
        </w:rPr>
        <w:t xml:space="preserve"> </w:t>
      </w:r>
      <w:r>
        <w:rPr>
          <w:i/>
          <w:iCs/>
          <w:sz w:val="14"/>
          <w:szCs w:val="14"/>
        </w:rPr>
        <w:t>−</w:t>
      </w:r>
      <w:proofErr w:type="spellStart"/>
      <w:r>
        <w:rPr>
          <w:i/>
          <w:iCs/>
          <w:sz w:val="23"/>
          <w:szCs w:val="23"/>
        </w:rPr>
        <w:t>V</w:t>
      </w:r>
      <w:r>
        <w:rPr>
          <w:i/>
          <w:iCs/>
          <w:sz w:val="14"/>
          <w:szCs w:val="14"/>
        </w:rPr>
        <w:t>dc</w:t>
      </w:r>
      <w:proofErr w:type="spellEnd"/>
      <w:r>
        <w:rPr>
          <w:sz w:val="23"/>
          <w:szCs w:val="23"/>
        </w:rPr>
        <w:t xml:space="preserve"> whereas there are six different combinations to synthesize the zero voltage</w:t>
      </w:r>
    </w:p>
    <w:p w:rsidR="00FD42E1" w:rsidRDefault="00FD42E1" w:rsidP="00FD42E1">
      <w:pPr>
        <w:pStyle w:val="Default"/>
        <w:ind w:firstLine="720"/>
        <w:jc w:val="both"/>
        <w:rPr>
          <w:sz w:val="23"/>
          <w:szCs w:val="23"/>
        </w:rPr>
      </w:pPr>
    </w:p>
    <w:p w:rsidR="00FD42E1" w:rsidRDefault="00FD42E1" w:rsidP="00FD42E1">
      <w:pPr>
        <w:pStyle w:val="Default"/>
        <w:ind w:firstLine="720"/>
        <w:jc w:val="both"/>
        <w:rPr>
          <w:sz w:val="23"/>
          <w:szCs w:val="23"/>
        </w:rPr>
      </w:pPr>
      <w:r>
        <w:rPr>
          <w:noProof/>
          <w:sz w:val="23"/>
          <w:szCs w:val="23"/>
        </w:rPr>
        <w:lastRenderedPageBreak/>
        <w:drawing>
          <wp:inline distT="0" distB="0" distL="0" distR="0">
            <wp:extent cx="3676650" cy="2115093"/>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3676650" cy="2115093"/>
                    </a:xfrm>
                    <a:prstGeom prst="rect">
                      <a:avLst/>
                    </a:prstGeom>
                    <a:noFill/>
                    <a:ln w="9525">
                      <a:noFill/>
                      <a:miter lim="800000"/>
                      <a:headEnd/>
                      <a:tailEnd/>
                    </a:ln>
                  </pic:spPr>
                </pic:pic>
              </a:graphicData>
            </a:graphic>
          </wp:inline>
        </w:drawing>
      </w:r>
    </w:p>
    <w:p w:rsidR="00FD42E1" w:rsidRDefault="00FD42E1" w:rsidP="00FD42E1">
      <w:pPr>
        <w:pStyle w:val="Default"/>
        <w:ind w:firstLine="720"/>
        <w:jc w:val="both"/>
        <w:rPr>
          <w:sz w:val="23"/>
          <w:szCs w:val="23"/>
        </w:rPr>
      </w:pPr>
    </w:p>
    <w:p w:rsidR="00FD42E1" w:rsidRDefault="00FD42E1" w:rsidP="00FD42E1">
      <w:pPr>
        <w:pStyle w:val="Default"/>
        <w:ind w:firstLine="720"/>
        <w:jc w:val="both"/>
        <w:rPr>
          <w:sz w:val="23"/>
          <w:szCs w:val="23"/>
        </w:rPr>
      </w:pPr>
      <w:r>
        <w:rPr>
          <w:sz w:val="23"/>
          <w:szCs w:val="23"/>
        </w:rPr>
        <w:t xml:space="preserve">Figure </w:t>
      </w:r>
      <w:proofErr w:type="gramStart"/>
      <w:r>
        <w:rPr>
          <w:sz w:val="23"/>
          <w:szCs w:val="23"/>
        </w:rPr>
        <w:t>2.3 Five-level flying capacitor inverter</w:t>
      </w:r>
      <w:proofErr w:type="gramEnd"/>
    </w:p>
    <w:p w:rsidR="00FD42E1" w:rsidRDefault="00FD42E1" w:rsidP="00FD42E1">
      <w:pPr>
        <w:pStyle w:val="Default"/>
        <w:ind w:firstLine="720"/>
        <w:jc w:val="both"/>
        <w:rPr>
          <w:sz w:val="23"/>
          <w:szCs w:val="23"/>
        </w:rPr>
      </w:pPr>
    </w:p>
    <w:p w:rsidR="00FD42E1" w:rsidRDefault="00FD42E1" w:rsidP="00FD42E1">
      <w:pPr>
        <w:pStyle w:val="Default"/>
        <w:ind w:firstLine="720"/>
        <w:jc w:val="both"/>
        <w:rPr>
          <w:sz w:val="23"/>
          <w:szCs w:val="23"/>
        </w:rPr>
      </w:pPr>
    </w:p>
    <w:p w:rsidR="00FD42E1" w:rsidRDefault="00FD42E1" w:rsidP="00FD42E1">
      <w:pPr>
        <w:pStyle w:val="Default"/>
        <w:ind w:firstLine="720"/>
        <w:jc w:val="both"/>
        <w:rPr>
          <w:sz w:val="23"/>
          <w:szCs w:val="23"/>
        </w:rPr>
      </w:pPr>
      <w:r>
        <w:rPr>
          <w:sz w:val="23"/>
          <w:szCs w:val="23"/>
        </w:rPr>
        <w:t>Table 2 Switch combinations of five-level flying capacitor inverter</w:t>
      </w:r>
    </w:p>
    <w:p w:rsidR="00FD42E1" w:rsidRDefault="00FD42E1" w:rsidP="00FD42E1">
      <w:pPr>
        <w:pStyle w:val="Default"/>
        <w:ind w:firstLine="720"/>
        <w:jc w:val="both"/>
        <w:rPr>
          <w:sz w:val="23"/>
          <w:szCs w:val="23"/>
        </w:rPr>
      </w:pPr>
    </w:p>
    <w:tbl>
      <w:tblPr>
        <w:tblW w:w="0" w:type="auto"/>
        <w:tblInd w:w="180" w:type="dxa"/>
        <w:tblBorders>
          <w:top w:val="nil"/>
          <w:left w:val="nil"/>
          <w:bottom w:val="nil"/>
          <w:right w:val="nil"/>
        </w:tblBorders>
        <w:tblLayout w:type="fixed"/>
        <w:tblLook w:val="0000"/>
      </w:tblPr>
      <w:tblGrid>
        <w:gridCol w:w="2600"/>
        <w:gridCol w:w="467"/>
        <w:gridCol w:w="468"/>
        <w:gridCol w:w="467"/>
        <w:gridCol w:w="468"/>
        <w:gridCol w:w="467"/>
        <w:gridCol w:w="468"/>
        <w:gridCol w:w="467"/>
        <w:gridCol w:w="468"/>
        <w:gridCol w:w="467"/>
        <w:gridCol w:w="468"/>
        <w:gridCol w:w="467"/>
        <w:gridCol w:w="468"/>
        <w:gridCol w:w="467"/>
        <w:gridCol w:w="468"/>
        <w:gridCol w:w="467"/>
        <w:gridCol w:w="468"/>
      </w:tblGrid>
      <w:tr w:rsidR="00FD42E1">
        <w:trPr>
          <w:trHeight w:val="192"/>
        </w:trPr>
        <w:tc>
          <w:tcPr>
            <w:tcW w:w="2600" w:type="dxa"/>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2"/>
                <w:szCs w:val="22"/>
              </w:rPr>
            </w:pPr>
            <w:r>
              <w:rPr>
                <w:sz w:val="22"/>
                <w:szCs w:val="22"/>
              </w:rPr>
              <w:t xml:space="preserve">Voltage </w:t>
            </w:r>
          </w:p>
        </w:tc>
        <w:tc>
          <w:tcPr>
            <w:tcW w:w="935" w:type="dxa"/>
            <w:gridSpan w:val="2"/>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1</w:t>
            </w:r>
            <w:r>
              <w:rPr>
                <w:i/>
                <w:iCs/>
                <w:sz w:val="23"/>
                <w:szCs w:val="23"/>
              </w:rPr>
              <w:t xml:space="preserve">S </w:t>
            </w:r>
          </w:p>
          <w:p w:rsidR="00FD42E1" w:rsidRDefault="00FD42E1">
            <w:pPr>
              <w:pStyle w:val="Default"/>
              <w:jc w:val="center"/>
              <w:rPr>
                <w:sz w:val="23"/>
                <w:szCs w:val="23"/>
              </w:rPr>
            </w:pPr>
          </w:p>
        </w:tc>
        <w:tc>
          <w:tcPr>
            <w:tcW w:w="935" w:type="dxa"/>
            <w:gridSpan w:val="2"/>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2</w:t>
            </w:r>
            <w:r>
              <w:rPr>
                <w:i/>
                <w:iCs/>
                <w:sz w:val="23"/>
                <w:szCs w:val="23"/>
              </w:rPr>
              <w:t xml:space="preserve">S </w:t>
            </w:r>
          </w:p>
          <w:p w:rsidR="00FD42E1" w:rsidRDefault="00FD42E1">
            <w:pPr>
              <w:pStyle w:val="Default"/>
              <w:jc w:val="center"/>
              <w:rPr>
                <w:sz w:val="23"/>
                <w:szCs w:val="23"/>
              </w:rPr>
            </w:pPr>
          </w:p>
        </w:tc>
        <w:tc>
          <w:tcPr>
            <w:tcW w:w="935" w:type="dxa"/>
            <w:gridSpan w:val="2"/>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3</w:t>
            </w:r>
            <w:r>
              <w:rPr>
                <w:i/>
                <w:iCs/>
                <w:sz w:val="23"/>
                <w:szCs w:val="23"/>
              </w:rPr>
              <w:t xml:space="preserve">S </w:t>
            </w:r>
          </w:p>
          <w:p w:rsidR="00FD42E1" w:rsidRDefault="00FD42E1">
            <w:pPr>
              <w:pStyle w:val="Default"/>
              <w:jc w:val="center"/>
              <w:rPr>
                <w:sz w:val="23"/>
                <w:szCs w:val="23"/>
              </w:rPr>
            </w:pPr>
          </w:p>
        </w:tc>
        <w:tc>
          <w:tcPr>
            <w:tcW w:w="935" w:type="dxa"/>
            <w:gridSpan w:val="2"/>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4</w:t>
            </w:r>
            <w:r>
              <w:rPr>
                <w:i/>
                <w:iCs/>
                <w:sz w:val="23"/>
                <w:szCs w:val="23"/>
              </w:rPr>
              <w:t xml:space="preserve">S </w:t>
            </w:r>
          </w:p>
          <w:p w:rsidR="00FD42E1" w:rsidRDefault="00FD42E1">
            <w:pPr>
              <w:pStyle w:val="Default"/>
              <w:jc w:val="center"/>
              <w:rPr>
                <w:sz w:val="23"/>
                <w:szCs w:val="23"/>
              </w:rPr>
            </w:pPr>
          </w:p>
        </w:tc>
        <w:tc>
          <w:tcPr>
            <w:tcW w:w="935" w:type="dxa"/>
            <w:gridSpan w:val="2"/>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'1</w:t>
            </w:r>
            <w:r>
              <w:rPr>
                <w:i/>
                <w:iCs/>
                <w:sz w:val="23"/>
                <w:szCs w:val="23"/>
              </w:rPr>
              <w:t xml:space="preserve">S </w:t>
            </w:r>
          </w:p>
          <w:p w:rsidR="00FD42E1" w:rsidRDefault="00FD42E1">
            <w:pPr>
              <w:pStyle w:val="Default"/>
              <w:jc w:val="center"/>
              <w:rPr>
                <w:sz w:val="23"/>
                <w:szCs w:val="23"/>
              </w:rPr>
            </w:pPr>
          </w:p>
        </w:tc>
        <w:tc>
          <w:tcPr>
            <w:tcW w:w="935" w:type="dxa"/>
            <w:gridSpan w:val="2"/>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'2</w:t>
            </w:r>
            <w:r>
              <w:rPr>
                <w:i/>
                <w:iCs/>
                <w:sz w:val="23"/>
                <w:szCs w:val="23"/>
              </w:rPr>
              <w:t xml:space="preserve">S </w:t>
            </w:r>
          </w:p>
          <w:p w:rsidR="00FD42E1" w:rsidRDefault="00FD42E1">
            <w:pPr>
              <w:pStyle w:val="Default"/>
              <w:jc w:val="center"/>
              <w:rPr>
                <w:sz w:val="23"/>
                <w:szCs w:val="23"/>
              </w:rPr>
            </w:pPr>
          </w:p>
        </w:tc>
        <w:tc>
          <w:tcPr>
            <w:tcW w:w="935" w:type="dxa"/>
            <w:gridSpan w:val="2"/>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'3</w:t>
            </w:r>
            <w:r>
              <w:rPr>
                <w:i/>
                <w:iCs/>
                <w:sz w:val="23"/>
                <w:szCs w:val="23"/>
              </w:rPr>
              <w:t xml:space="preserve">S </w:t>
            </w:r>
          </w:p>
          <w:p w:rsidR="00FD42E1" w:rsidRDefault="00FD42E1">
            <w:pPr>
              <w:pStyle w:val="Default"/>
              <w:jc w:val="center"/>
              <w:rPr>
                <w:sz w:val="23"/>
                <w:szCs w:val="23"/>
              </w:rPr>
            </w:pPr>
          </w:p>
        </w:tc>
        <w:tc>
          <w:tcPr>
            <w:tcW w:w="935" w:type="dxa"/>
            <w:gridSpan w:val="2"/>
            <w:tcBorders>
              <w:top w:val="single" w:sz="8" w:space="0" w:color="FFFFFF"/>
              <w:left w:val="single" w:sz="8" w:space="0" w:color="FFFFFF"/>
              <w:bottom w:val="single" w:sz="24" w:space="0" w:color="FFFFFF"/>
              <w:right w:val="single" w:sz="8" w:space="0" w:color="FFFFFF"/>
            </w:tcBorders>
          </w:tcPr>
          <w:p w:rsidR="00FD42E1" w:rsidRDefault="00FD42E1">
            <w:pPr>
              <w:pStyle w:val="Default"/>
              <w:jc w:val="center"/>
              <w:rPr>
                <w:sz w:val="23"/>
                <w:szCs w:val="23"/>
              </w:rPr>
            </w:pPr>
            <w:r>
              <w:rPr>
                <w:sz w:val="14"/>
                <w:szCs w:val="14"/>
              </w:rPr>
              <w:t>'4</w:t>
            </w:r>
            <w:r>
              <w:rPr>
                <w:i/>
                <w:iCs/>
                <w:sz w:val="23"/>
                <w:szCs w:val="23"/>
              </w:rPr>
              <w:t xml:space="preserve">S </w:t>
            </w:r>
          </w:p>
          <w:p w:rsidR="00FD42E1" w:rsidRDefault="00FD42E1">
            <w:pPr>
              <w:pStyle w:val="Default"/>
              <w:jc w:val="center"/>
              <w:rPr>
                <w:sz w:val="23"/>
                <w:szCs w:val="23"/>
              </w:rPr>
            </w:pPr>
          </w:p>
        </w:tc>
      </w:tr>
      <w:tr w:rsidR="00FD42E1">
        <w:trPr>
          <w:trHeight w:val="192"/>
        </w:trPr>
        <w:tc>
          <w:tcPr>
            <w:tcW w:w="2600" w:type="dxa"/>
            <w:tcBorders>
              <w:top w:val="single" w:sz="8" w:space="0" w:color="FFFFFF"/>
              <w:left w:val="single" w:sz="8" w:space="0" w:color="FFFFFF"/>
              <w:right w:val="single" w:sz="24" w:space="0" w:color="FFFFFF"/>
            </w:tcBorders>
          </w:tcPr>
          <w:p w:rsidR="00FD42E1" w:rsidRDefault="00FD42E1">
            <w:pPr>
              <w:pStyle w:val="Default"/>
              <w:jc w:val="center"/>
              <w:rPr>
                <w:sz w:val="23"/>
                <w:szCs w:val="23"/>
              </w:rPr>
            </w:pPr>
            <w:r>
              <w:rPr>
                <w:i/>
                <w:iCs/>
                <w:sz w:val="14"/>
                <w:szCs w:val="14"/>
              </w:rPr>
              <w:t>dc</w:t>
            </w:r>
            <w:r>
              <w:rPr>
                <w:i/>
                <w:iCs/>
                <w:sz w:val="23"/>
                <w:szCs w:val="23"/>
              </w:rPr>
              <w:t>V</w:t>
            </w:r>
            <w:r>
              <w:rPr>
                <w:sz w:val="23"/>
                <w:szCs w:val="23"/>
              </w:rPr>
              <w:t xml:space="preserve">2 </w:t>
            </w:r>
          </w:p>
          <w:p w:rsidR="00FD42E1" w:rsidRDefault="00FD42E1">
            <w:pPr>
              <w:pStyle w:val="Default"/>
              <w:jc w:val="center"/>
              <w:rPr>
                <w:sz w:val="23"/>
                <w:szCs w:val="23"/>
              </w:rPr>
            </w:pP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r>
      <w:tr w:rsidR="00FD42E1">
        <w:trPr>
          <w:trHeight w:val="348"/>
        </w:trPr>
        <w:tc>
          <w:tcPr>
            <w:tcW w:w="2600" w:type="dxa"/>
            <w:vMerge w:val="restart"/>
            <w:tcBorders>
              <w:top w:val="single" w:sz="8" w:space="0" w:color="FFFFFF"/>
              <w:left w:val="single" w:sz="8" w:space="0" w:color="FFFFFF"/>
              <w:right w:val="single" w:sz="24" w:space="0" w:color="FFFFFF"/>
            </w:tcBorders>
          </w:tcPr>
          <w:p w:rsidR="00FD42E1" w:rsidRDefault="00FD42E1">
            <w:pPr>
              <w:pStyle w:val="Default"/>
              <w:jc w:val="center"/>
              <w:rPr>
                <w:sz w:val="23"/>
                <w:szCs w:val="23"/>
              </w:rPr>
            </w:pPr>
            <w:proofErr w:type="spellStart"/>
            <w:r>
              <w:rPr>
                <w:i/>
                <w:iCs/>
                <w:sz w:val="14"/>
                <w:szCs w:val="14"/>
              </w:rPr>
              <w:t>dc</w:t>
            </w:r>
            <w:r>
              <w:rPr>
                <w:i/>
                <w:iCs/>
                <w:sz w:val="23"/>
                <w:szCs w:val="23"/>
              </w:rPr>
              <w:t>V</w:t>
            </w:r>
            <w:proofErr w:type="spellEnd"/>
            <w:r>
              <w:rPr>
                <w:i/>
                <w:iCs/>
                <w:sz w:val="23"/>
                <w:szCs w:val="23"/>
              </w:rPr>
              <w:t xml:space="preserve"> </w:t>
            </w:r>
          </w:p>
          <w:p w:rsidR="00FD42E1" w:rsidRDefault="00FD42E1">
            <w:pPr>
              <w:pStyle w:val="Default"/>
              <w:jc w:val="center"/>
              <w:rPr>
                <w:sz w:val="23"/>
                <w:szCs w:val="23"/>
              </w:rPr>
            </w:pP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r>
      <w:tr w:rsidR="00FD42E1">
        <w:trPr>
          <w:gridAfter w:val="1"/>
          <w:wAfter w:w="468" w:type="dxa"/>
          <w:trHeight w:val="144"/>
        </w:trPr>
        <w:tc>
          <w:tcPr>
            <w:tcW w:w="2600" w:type="dxa"/>
            <w:vMerge/>
            <w:tcBorders>
              <w:top w:val="single" w:sz="8" w:space="0" w:color="FFFFFF"/>
              <w:left w:val="single" w:sz="8" w:space="0" w:color="FFFFFF"/>
              <w:right w:val="single" w:sz="24" w:space="0" w:color="FFFFFF"/>
            </w:tcBorders>
          </w:tcPr>
          <w:p w:rsidR="00FD42E1" w:rsidRDefault="00FD42E1">
            <w:pPr>
              <w:pStyle w:val="Default"/>
              <w:rPr>
                <w:color w:val="auto"/>
              </w:rPr>
            </w:pPr>
          </w:p>
        </w:tc>
        <w:tc>
          <w:tcPr>
            <w:tcW w:w="467"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r>
      <w:tr w:rsidR="00FD42E1">
        <w:trPr>
          <w:gridAfter w:val="1"/>
          <w:wAfter w:w="468" w:type="dxa"/>
          <w:trHeight w:val="144"/>
        </w:trPr>
        <w:tc>
          <w:tcPr>
            <w:tcW w:w="2600" w:type="dxa"/>
            <w:vMerge/>
            <w:tcBorders>
              <w:top w:val="single" w:sz="8" w:space="0" w:color="FFFFFF"/>
              <w:left w:val="single" w:sz="8" w:space="0" w:color="FFFFFF"/>
              <w:right w:val="single" w:sz="24" w:space="0" w:color="FFFFFF"/>
            </w:tcBorders>
          </w:tcPr>
          <w:p w:rsidR="00FD42E1" w:rsidRDefault="00FD42E1">
            <w:pPr>
              <w:pStyle w:val="Default"/>
              <w:rPr>
                <w:color w:val="auto"/>
              </w:rPr>
            </w:pPr>
          </w:p>
        </w:tc>
        <w:tc>
          <w:tcPr>
            <w:tcW w:w="467"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r>
      <w:tr w:rsidR="00FD42E1">
        <w:trPr>
          <w:trHeight w:val="638"/>
        </w:trPr>
        <w:tc>
          <w:tcPr>
            <w:tcW w:w="2600" w:type="dxa"/>
            <w:vMerge w:val="restart"/>
            <w:tcBorders>
              <w:top w:val="single" w:sz="8" w:space="0" w:color="FFFFFF"/>
              <w:left w:val="single" w:sz="8" w:space="0" w:color="FFFFFF"/>
              <w:right w:val="single" w:sz="24"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r>
      <w:tr w:rsidR="00FD42E1">
        <w:trPr>
          <w:gridAfter w:val="1"/>
          <w:wAfter w:w="468" w:type="dxa"/>
          <w:trHeight w:val="144"/>
        </w:trPr>
        <w:tc>
          <w:tcPr>
            <w:tcW w:w="2600" w:type="dxa"/>
            <w:vMerge/>
            <w:tcBorders>
              <w:top w:val="single" w:sz="8" w:space="0" w:color="FFFFFF"/>
              <w:left w:val="single" w:sz="8" w:space="0" w:color="FFFFFF"/>
              <w:right w:val="single" w:sz="24" w:space="0" w:color="FFFFFF"/>
            </w:tcBorders>
          </w:tcPr>
          <w:p w:rsidR="00FD42E1" w:rsidRDefault="00FD42E1">
            <w:pPr>
              <w:pStyle w:val="Default"/>
              <w:rPr>
                <w:color w:val="auto"/>
              </w:rPr>
            </w:pPr>
          </w:p>
        </w:tc>
        <w:tc>
          <w:tcPr>
            <w:tcW w:w="467"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r>
      <w:tr w:rsidR="00FD42E1">
        <w:trPr>
          <w:gridAfter w:val="1"/>
          <w:wAfter w:w="468" w:type="dxa"/>
          <w:trHeight w:val="144"/>
        </w:trPr>
        <w:tc>
          <w:tcPr>
            <w:tcW w:w="2600" w:type="dxa"/>
            <w:vMerge/>
            <w:tcBorders>
              <w:top w:val="single" w:sz="8" w:space="0" w:color="FFFFFF"/>
              <w:left w:val="single" w:sz="8" w:space="0" w:color="FFFFFF"/>
              <w:right w:val="single" w:sz="24" w:space="0" w:color="FFFFFF"/>
            </w:tcBorders>
          </w:tcPr>
          <w:p w:rsidR="00FD42E1" w:rsidRDefault="00FD42E1">
            <w:pPr>
              <w:pStyle w:val="Default"/>
              <w:rPr>
                <w:color w:val="auto"/>
              </w:rPr>
            </w:pPr>
          </w:p>
        </w:tc>
        <w:tc>
          <w:tcPr>
            <w:tcW w:w="467"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r>
      <w:tr w:rsidR="00FD42E1">
        <w:trPr>
          <w:gridAfter w:val="1"/>
          <w:wAfter w:w="468" w:type="dxa"/>
          <w:trHeight w:val="144"/>
        </w:trPr>
        <w:tc>
          <w:tcPr>
            <w:tcW w:w="2600" w:type="dxa"/>
            <w:vMerge/>
            <w:tcBorders>
              <w:top w:val="single" w:sz="8" w:space="0" w:color="FFFFFF"/>
              <w:left w:val="single" w:sz="8" w:space="0" w:color="FFFFFF"/>
              <w:right w:val="single" w:sz="24" w:space="0" w:color="FFFFFF"/>
            </w:tcBorders>
          </w:tcPr>
          <w:p w:rsidR="00FD42E1" w:rsidRDefault="00FD42E1">
            <w:pPr>
              <w:pStyle w:val="Default"/>
              <w:rPr>
                <w:color w:val="auto"/>
              </w:rPr>
            </w:pPr>
          </w:p>
        </w:tc>
        <w:tc>
          <w:tcPr>
            <w:tcW w:w="467"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r>
      <w:tr w:rsidR="00FD42E1">
        <w:trPr>
          <w:gridAfter w:val="1"/>
          <w:wAfter w:w="468" w:type="dxa"/>
          <w:trHeight w:val="144"/>
        </w:trPr>
        <w:tc>
          <w:tcPr>
            <w:tcW w:w="2600" w:type="dxa"/>
            <w:vMerge/>
            <w:tcBorders>
              <w:top w:val="single" w:sz="8" w:space="0" w:color="FFFFFF"/>
              <w:left w:val="single" w:sz="8" w:space="0" w:color="FFFFFF"/>
              <w:right w:val="single" w:sz="24" w:space="0" w:color="FFFFFF"/>
            </w:tcBorders>
          </w:tcPr>
          <w:p w:rsidR="00FD42E1" w:rsidRDefault="00FD42E1">
            <w:pPr>
              <w:pStyle w:val="Default"/>
              <w:rPr>
                <w:color w:val="auto"/>
              </w:rPr>
            </w:pPr>
          </w:p>
        </w:tc>
        <w:tc>
          <w:tcPr>
            <w:tcW w:w="467"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r>
      <w:tr w:rsidR="00FD42E1">
        <w:trPr>
          <w:gridAfter w:val="1"/>
          <w:wAfter w:w="468" w:type="dxa"/>
          <w:trHeight w:val="144"/>
        </w:trPr>
        <w:tc>
          <w:tcPr>
            <w:tcW w:w="2600" w:type="dxa"/>
            <w:vMerge/>
            <w:tcBorders>
              <w:top w:val="single" w:sz="8" w:space="0" w:color="FFFFFF"/>
              <w:left w:val="single" w:sz="8" w:space="0" w:color="FFFFFF"/>
              <w:right w:val="single" w:sz="24" w:space="0" w:color="FFFFFF"/>
            </w:tcBorders>
          </w:tcPr>
          <w:p w:rsidR="00FD42E1" w:rsidRDefault="00FD42E1">
            <w:pPr>
              <w:pStyle w:val="Default"/>
              <w:rPr>
                <w:color w:val="auto"/>
              </w:rPr>
            </w:pPr>
          </w:p>
        </w:tc>
        <w:tc>
          <w:tcPr>
            <w:tcW w:w="467"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r>
      <w:tr w:rsidR="00FD42E1">
        <w:trPr>
          <w:trHeight w:val="348"/>
        </w:trPr>
        <w:tc>
          <w:tcPr>
            <w:tcW w:w="2600" w:type="dxa"/>
            <w:vMerge w:val="restart"/>
            <w:tcBorders>
              <w:top w:val="single" w:sz="8" w:space="0" w:color="FFFFFF"/>
              <w:left w:val="single" w:sz="8" w:space="0" w:color="FFFFFF"/>
              <w:right w:val="single" w:sz="24" w:space="0" w:color="FFFFFF"/>
            </w:tcBorders>
          </w:tcPr>
          <w:p w:rsidR="00FD42E1" w:rsidRDefault="00FD42E1">
            <w:pPr>
              <w:pStyle w:val="Default"/>
              <w:jc w:val="center"/>
              <w:rPr>
                <w:sz w:val="23"/>
                <w:szCs w:val="23"/>
              </w:rPr>
            </w:pPr>
            <w:proofErr w:type="spellStart"/>
            <w:r>
              <w:rPr>
                <w:i/>
                <w:iCs/>
                <w:sz w:val="14"/>
                <w:szCs w:val="14"/>
              </w:rPr>
              <w:t>dc</w:t>
            </w:r>
            <w:r>
              <w:rPr>
                <w:i/>
                <w:iCs/>
                <w:sz w:val="23"/>
                <w:szCs w:val="23"/>
              </w:rPr>
              <w:t>V</w:t>
            </w:r>
            <w:proofErr w:type="spellEnd"/>
            <w:r>
              <w:rPr>
                <w:sz w:val="23"/>
                <w:szCs w:val="23"/>
              </w:rPr>
              <w:t xml:space="preserve">− </w:t>
            </w:r>
          </w:p>
          <w:p w:rsidR="00FD42E1" w:rsidRDefault="00FD42E1">
            <w:pPr>
              <w:pStyle w:val="Default"/>
              <w:jc w:val="center"/>
              <w:rPr>
                <w:sz w:val="23"/>
                <w:szCs w:val="23"/>
              </w:rPr>
            </w:pP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r>
      <w:tr w:rsidR="00FD42E1">
        <w:trPr>
          <w:gridAfter w:val="1"/>
          <w:wAfter w:w="468" w:type="dxa"/>
          <w:trHeight w:val="144"/>
        </w:trPr>
        <w:tc>
          <w:tcPr>
            <w:tcW w:w="2600" w:type="dxa"/>
            <w:vMerge/>
            <w:tcBorders>
              <w:top w:val="single" w:sz="8" w:space="0" w:color="FFFFFF"/>
              <w:left w:val="single" w:sz="8" w:space="0" w:color="FFFFFF"/>
              <w:right w:val="single" w:sz="24" w:space="0" w:color="FFFFFF"/>
            </w:tcBorders>
          </w:tcPr>
          <w:p w:rsidR="00FD42E1" w:rsidRDefault="00FD42E1">
            <w:pPr>
              <w:pStyle w:val="Default"/>
              <w:rPr>
                <w:color w:val="auto"/>
              </w:rPr>
            </w:pPr>
          </w:p>
        </w:tc>
        <w:tc>
          <w:tcPr>
            <w:tcW w:w="467"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r>
      <w:tr w:rsidR="00FD42E1">
        <w:trPr>
          <w:gridAfter w:val="1"/>
          <w:wAfter w:w="468" w:type="dxa"/>
          <w:trHeight w:val="144"/>
        </w:trPr>
        <w:tc>
          <w:tcPr>
            <w:tcW w:w="2600" w:type="dxa"/>
            <w:vMerge/>
            <w:tcBorders>
              <w:top w:val="single" w:sz="8" w:space="0" w:color="FFFFFF"/>
              <w:left w:val="single" w:sz="8" w:space="0" w:color="FFFFFF"/>
              <w:right w:val="single" w:sz="24" w:space="0" w:color="FFFFFF"/>
            </w:tcBorders>
          </w:tcPr>
          <w:p w:rsidR="00FD42E1" w:rsidRDefault="00FD42E1">
            <w:pPr>
              <w:pStyle w:val="Default"/>
              <w:rPr>
                <w:color w:val="auto"/>
              </w:rPr>
            </w:pPr>
          </w:p>
        </w:tc>
        <w:tc>
          <w:tcPr>
            <w:tcW w:w="467" w:type="dxa"/>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r>
      <w:tr w:rsidR="00FD42E1">
        <w:trPr>
          <w:trHeight w:val="192"/>
        </w:trPr>
        <w:tc>
          <w:tcPr>
            <w:tcW w:w="2600" w:type="dxa"/>
            <w:tcBorders>
              <w:top w:val="single" w:sz="8" w:space="0" w:color="FFFFFF"/>
              <w:left w:val="single" w:sz="8" w:space="0" w:color="FFFFFF"/>
              <w:bottom w:val="single" w:sz="8" w:space="0" w:color="FFFFFF"/>
              <w:right w:val="single" w:sz="24" w:space="0" w:color="FFFFFF"/>
            </w:tcBorders>
          </w:tcPr>
          <w:p w:rsidR="00FD42E1" w:rsidRDefault="00FD42E1">
            <w:pPr>
              <w:pStyle w:val="Default"/>
              <w:jc w:val="center"/>
              <w:rPr>
                <w:sz w:val="23"/>
                <w:szCs w:val="23"/>
              </w:rPr>
            </w:pPr>
            <w:r>
              <w:rPr>
                <w:i/>
                <w:iCs/>
                <w:sz w:val="14"/>
                <w:szCs w:val="14"/>
              </w:rPr>
              <w:t>dc</w:t>
            </w:r>
            <w:r>
              <w:rPr>
                <w:i/>
                <w:iCs/>
                <w:sz w:val="23"/>
                <w:szCs w:val="23"/>
              </w:rPr>
              <w:t>V</w:t>
            </w:r>
            <w:r>
              <w:rPr>
                <w:sz w:val="23"/>
                <w:szCs w:val="23"/>
              </w:rPr>
              <w:t xml:space="preserve">2− </w:t>
            </w:r>
          </w:p>
          <w:p w:rsidR="00FD42E1" w:rsidRDefault="00FD42E1">
            <w:pPr>
              <w:pStyle w:val="Default"/>
              <w:jc w:val="center"/>
              <w:rPr>
                <w:sz w:val="23"/>
                <w:szCs w:val="23"/>
              </w:rPr>
            </w:pP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0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c>
          <w:tcPr>
            <w:tcW w:w="935" w:type="dxa"/>
            <w:gridSpan w:val="2"/>
            <w:tcBorders>
              <w:top w:val="single" w:sz="8" w:space="0" w:color="FFFFFF"/>
              <w:left w:val="single" w:sz="8" w:space="0" w:color="FFFFFF"/>
              <w:bottom w:val="single" w:sz="8" w:space="0" w:color="FFFFFF"/>
              <w:right w:val="single" w:sz="8" w:space="0" w:color="FFFFFF"/>
            </w:tcBorders>
          </w:tcPr>
          <w:p w:rsidR="00FD42E1" w:rsidRDefault="00FD42E1">
            <w:pPr>
              <w:pStyle w:val="Default"/>
              <w:jc w:val="center"/>
              <w:rPr>
                <w:sz w:val="22"/>
                <w:szCs w:val="22"/>
              </w:rPr>
            </w:pPr>
            <w:r>
              <w:rPr>
                <w:sz w:val="22"/>
                <w:szCs w:val="22"/>
              </w:rPr>
              <w:t xml:space="preserve">1 </w:t>
            </w:r>
          </w:p>
        </w:tc>
      </w:tr>
    </w:tbl>
    <w:p w:rsidR="00FD42E1" w:rsidRDefault="00FD42E1" w:rsidP="00FD42E1">
      <w:pPr>
        <w:pStyle w:val="Default"/>
        <w:ind w:firstLine="720"/>
        <w:jc w:val="both"/>
        <w:rPr>
          <w:sz w:val="23"/>
          <w:szCs w:val="23"/>
        </w:rPr>
      </w:pPr>
    </w:p>
    <w:p w:rsidR="00FD42E1" w:rsidRDefault="00FD42E1" w:rsidP="00FD42E1">
      <w:pPr>
        <w:pStyle w:val="Default"/>
        <w:ind w:firstLine="720"/>
        <w:jc w:val="both"/>
        <w:rPr>
          <w:sz w:val="23"/>
          <w:szCs w:val="23"/>
        </w:rPr>
      </w:pPr>
    </w:p>
    <w:p w:rsidR="00FD42E1" w:rsidRDefault="00FD42E1" w:rsidP="00FD42E1">
      <w:pPr>
        <w:pStyle w:val="Default"/>
        <w:ind w:firstLine="720"/>
        <w:jc w:val="both"/>
        <w:rPr>
          <w:sz w:val="23"/>
          <w:szCs w:val="23"/>
        </w:rPr>
      </w:pPr>
      <w:r>
        <w:rPr>
          <w:sz w:val="23"/>
          <w:szCs w:val="23"/>
        </w:rPr>
        <w:t xml:space="preserve">This inverter requires a large number of bulky capacitors to clamp the voltages, similar to the diode-clamped inverter. An </w:t>
      </w:r>
      <w:r>
        <w:rPr>
          <w:i/>
          <w:iCs/>
          <w:sz w:val="23"/>
          <w:szCs w:val="23"/>
        </w:rPr>
        <w:t>n</w:t>
      </w:r>
      <w:r>
        <w:rPr>
          <w:sz w:val="23"/>
          <w:szCs w:val="23"/>
        </w:rPr>
        <w:t xml:space="preserve">-level inverter requires a total of </w:t>
      </w:r>
      <w:r>
        <w:rPr>
          <w:i/>
          <w:iCs/>
          <w:sz w:val="23"/>
          <w:szCs w:val="23"/>
        </w:rPr>
        <w:t>(n-1</w:t>
      </w:r>
      <w:proofErr w:type="gramStart"/>
      <w:r>
        <w:rPr>
          <w:i/>
          <w:iCs/>
          <w:sz w:val="23"/>
          <w:szCs w:val="23"/>
        </w:rPr>
        <w:t>)(</w:t>
      </w:r>
      <w:proofErr w:type="gramEnd"/>
      <w:r>
        <w:rPr>
          <w:i/>
          <w:iCs/>
          <w:sz w:val="23"/>
          <w:szCs w:val="23"/>
        </w:rPr>
        <w:t xml:space="preserve">n-2)/2 </w:t>
      </w:r>
      <w:r>
        <w:rPr>
          <w:sz w:val="23"/>
          <w:szCs w:val="23"/>
        </w:rPr>
        <w:t xml:space="preserve">clamping capacitors per phase leg. </w:t>
      </w:r>
    </w:p>
    <w:p w:rsidR="00FD42E1" w:rsidRDefault="00FD42E1" w:rsidP="00FD42E1">
      <w:pPr>
        <w:pStyle w:val="Default"/>
        <w:ind w:firstLine="720"/>
        <w:jc w:val="both"/>
        <w:rPr>
          <w:sz w:val="23"/>
          <w:szCs w:val="23"/>
        </w:rPr>
      </w:pPr>
      <w:r>
        <w:rPr>
          <w:sz w:val="23"/>
          <w:szCs w:val="23"/>
        </w:rPr>
        <w:t xml:space="preserve">The third type of the multi-level inverter is a cascaded full bridge or H-bridge inverter. The staircase waveform is synthesized by the full bridge converters connected in series. One full bridge converter produces three level voltages, which are </w:t>
      </w:r>
      <w:r>
        <w:rPr>
          <w:i/>
          <w:iCs/>
          <w:sz w:val="23"/>
          <w:szCs w:val="23"/>
        </w:rPr>
        <w:t>+</w:t>
      </w:r>
      <w:proofErr w:type="spellStart"/>
      <w:r>
        <w:rPr>
          <w:i/>
          <w:iCs/>
          <w:sz w:val="23"/>
          <w:szCs w:val="23"/>
        </w:rPr>
        <w:t>Vdc</w:t>
      </w:r>
      <w:proofErr w:type="spellEnd"/>
      <w:r>
        <w:rPr>
          <w:i/>
          <w:iCs/>
          <w:sz w:val="23"/>
          <w:szCs w:val="23"/>
        </w:rPr>
        <w:t xml:space="preserve">, 0, </w:t>
      </w:r>
      <w:r>
        <w:rPr>
          <w:sz w:val="23"/>
          <w:szCs w:val="23"/>
        </w:rPr>
        <w:t xml:space="preserve">and </w:t>
      </w:r>
      <w:r>
        <w:rPr>
          <w:i/>
          <w:iCs/>
          <w:sz w:val="23"/>
          <w:szCs w:val="23"/>
        </w:rPr>
        <w:t>–</w:t>
      </w:r>
      <w:proofErr w:type="spellStart"/>
      <w:r>
        <w:rPr>
          <w:i/>
          <w:iCs/>
          <w:sz w:val="23"/>
          <w:szCs w:val="23"/>
        </w:rPr>
        <w:t>Vdc</w:t>
      </w:r>
      <w:proofErr w:type="spellEnd"/>
      <w:r>
        <w:rPr>
          <w:i/>
          <w:iCs/>
          <w:sz w:val="23"/>
          <w:szCs w:val="23"/>
        </w:rPr>
        <w:t xml:space="preserve">. </w:t>
      </w:r>
      <w:r>
        <w:rPr>
          <w:sz w:val="23"/>
          <w:szCs w:val="23"/>
        </w:rPr>
        <w:t xml:space="preserve">Two cascaded full bridge </w:t>
      </w:r>
      <w:r>
        <w:rPr>
          <w:sz w:val="23"/>
          <w:szCs w:val="23"/>
        </w:rPr>
        <w:lastRenderedPageBreak/>
        <w:t>converters generate five level voltages. Figure 2.4 shows seven-level voltages produced by three cascaded full bridge converters. Assume each converter has equal DC voltage.</w:t>
      </w:r>
    </w:p>
    <w:p w:rsidR="00FD42E1" w:rsidRDefault="00FD42E1" w:rsidP="00FD42E1">
      <w:pPr>
        <w:pStyle w:val="Default"/>
        <w:ind w:firstLine="720"/>
        <w:jc w:val="both"/>
        <w:rPr>
          <w:sz w:val="23"/>
          <w:szCs w:val="23"/>
        </w:rPr>
      </w:pPr>
    </w:p>
    <w:p w:rsidR="00FD42E1" w:rsidRDefault="00EC2757" w:rsidP="00FD42E1">
      <w:pPr>
        <w:pStyle w:val="Default"/>
        <w:ind w:firstLine="720"/>
        <w:jc w:val="both"/>
        <w:rPr>
          <w:sz w:val="23"/>
          <w:szCs w:val="23"/>
        </w:rPr>
      </w:pPr>
      <w:r>
        <w:rPr>
          <w:noProof/>
          <w:sz w:val="23"/>
          <w:szCs w:val="23"/>
        </w:rPr>
        <w:drawing>
          <wp:inline distT="0" distB="0" distL="0" distR="0">
            <wp:extent cx="5819775" cy="5181600"/>
            <wp:effectExtent l="19050" t="0" r="952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5819775" cy="5181600"/>
                    </a:xfrm>
                    <a:prstGeom prst="rect">
                      <a:avLst/>
                    </a:prstGeom>
                    <a:noFill/>
                    <a:ln w="9525">
                      <a:noFill/>
                      <a:miter lim="800000"/>
                      <a:headEnd/>
                      <a:tailEnd/>
                    </a:ln>
                  </pic:spPr>
                </pic:pic>
              </a:graphicData>
            </a:graphic>
          </wp:inline>
        </w:drawing>
      </w:r>
    </w:p>
    <w:p w:rsidR="00EC2757" w:rsidRDefault="00EC2757" w:rsidP="00FD42E1">
      <w:pPr>
        <w:pStyle w:val="Default"/>
        <w:ind w:firstLine="720"/>
        <w:jc w:val="both"/>
        <w:rPr>
          <w:sz w:val="23"/>
          <w:szCs w:val="23"/>
        </w:rPr>
      </w:pPr>
    </w:p>
    <w:p w:rsidR="00EC2757" w:rsidRDefault="00EC2757" w:rsidP="00FD42E1">
      <w:pPr>
        <w:pStyle w:val="Default"/>
        <w:ind w:firstLine="720"/>
        <w:jc w:val="both"/>
        <w:rPr>
          <w:sz w:val="23"/>
          <w:szCs w:val="23"/>
        </w:rPr>
      </w:pPr>
    </w:p>
    <w:p w:rsidR="00EC2757" w:rsidRDefault="00EC2757" w:rsidP="00FD42E1">
      <w:pPr>
        <w:pStyle w:val="Default"/>
        <w:ind w:firstLine="720"/>
        <w:jc w:val="both"/>
        <w:rPr>
          <w:sz w:val="23"/>
          <w:szCs w:val="23"/>
        </w:rPr>
      </w:pPr>
      <w:r>
        <w:rPr>
          <w:sz w:val="23"/>
          <w:szCs w:val="23"/>
        </w:rPr>
        <w:t>Figure 2.4 Seven-level cascaded full bridge inverter</w:t>
      </w:r>
    </w:p>
    <w:p w:rsidR="00EC2757" w:rsidRDefault="00EC2757" w:rsidP="00FD42E1">
      <w:pPr>
        <w:pStyle w:val="Default"/>
        <w:ind w:firstLine="720"/>
        <w:jc w:val="both"/>
        <w:rPr>
          <w:sz w:val="23"/>
          <w:szCs w:val="23"/>
        </w:rPr>
      </w:pPr>
    </w:p>
    <w:p w:rsidR="00EC2757" w:rsidRDefault="00EC2757" w:rsidP="00FD42E1">
      <w:pPr>
        <w:pStyle w:val="Default"/>
        <w:ind w:firstLine="720"/>
        <w:jc w:val="both"/>
        <w:rPr>
          <w:sz w:val="23"/>
          <w:szCs w:val="23"/>
        </w:rPr>
      </w:pPr>
      <w:r>
        <w:rPr>
          <w:sz w:val="23"/>
          <w:szCs w:val="23"/>
        </w:rPr>
        <w:t xml:space="preserve">To generalize, therefore, the cascaded full bridge inverter produces </w:t>
      </w:r>
      <w:r>
        <w:rPr>
          <w:i/>
          <w:iCs/>
          <w:sz w:val="23"/>
          <w:szCs w:val="23"/>
        </w:rPr>
        <w:t xml:space="preserve">2m+1 </w:t>
      </w:r>
      <w:r>
        <w:rPr>
          <w:sz w:val="23"/>
          <w:szCs w:val="23"/>
        </w:rPr>
        <w:t xml:space="preserve">level of voltages, where </w:t>
      </w:r>
      <w:r>
        <w:rPr>
          <w:i/>
          <w:iCs/>
          <w:sz w:val="23"/>
          <w:szCs w:val="23"/>
        </w:rPr>
        <w:t xml:space="preserve">m </w:t>
      </w:r>
      <w:r>
        <w:rPr>
          <w:sz w:val="23"/>
          <w:szCs w:val="23"/>
        </w:rPr>
        <w:t xml:space="preserve">is the number of cascaded full bridge converters per phase leg. The cascaded multi-level inverter requires the least numbers of components compared to the other types of the multi-level inverters. Another advantage of the cascaded multi-level inverter is its modular fashion since each unit has same structure. The disadvantage of this topology is the voltage unbalancing of the DC capacitors. [31] </w:t>
      </w:r>
      <w:proofErr w:type="gramStart"/>
      <w:r>
        <w:rPr>
          <w:sz w:val="23"/>
          <w:szCs w:val="23"/>
        </w:rPr>
        <w:t>introduces</w:t>
      </w:r>
      <w:proofErr w:type="gramEnd"/>
      <w:r>
        <w:rPr>
          <w:sz w:val="23"/>
          <w:szCs w:val="23"/>
        </w:rPr>
        <w:t xml:space="preserve"> the modification in the control scheme to balance the capacitor voltages for reactive power control with STATCOM.</w:t>
      </w:r>
    </w:p>
    <w:p w:rsidR="00EC2757" w:rsidRDefault="00EC2757" w:rsidP="00FD42E1">
      <w:pPr>
        <w:pStyle w:val="Default"/>
        <w:ind w:firstLine="720"/>
        <w:jc w:val="both"/>
        <w:rPr>
          <w:sz w:val="23"/>
          <w:szCs w:val="23"/>
        </w:rPr>
      </w:pPr>
    </w:p>
    <w:p w:rsidR="00EC2757" w:rsidRDefault="00EC2757" w:rsidP="00EC2757">
      <w:pPr>
        <w:pStyle w:val="Default"/>
        <w:ind w:firstLine="720"/>
        <w:jc w:val="both"/>
        <w:rPr>
          <w:sz w:val="23"/>
          <w:szCs w:val="23"/>
        </w:rPr>
      </w:pPr>
      <w:r>
        <w:rPr>
          <w:sz w:val="23"/>
          <w:szCs w:val="23"/>
        </w:rPr>
        <w:t xml:space="preserve">The harmonic components of the synthesized stair case voltages from the multi-level inverter are comparatively low and occur at high frequencies. The stair case voltages can eliminate the low pass filter for a sufficient </w:t>
      </w:r>
      <w:r>
        <w:rPr>
          <w:i/>
          <w:iCs/>
          <w:sz w:val="23"/>
          <w:szCs w:val="23"/>
        </w:rPr>
        <w:t>n</w:t>
      </w:r>
      <w:r>
        <w:rPr>
          <w:sz w:val="23"/>
          <w:szCs w:val="23"/>
        </w:rPr>
        <w:t xml:space="preserve">-level of voltages. There are many energy storage elements in the power </w:t>
      </w:r>
      <w:r>
        <w:rPr>
          <w:sz w:val="23"/>
          <w:szCs w:val="23"/>
        </w:rPr>
        <w:lastRenderedPageBreak/>
        <w:t xml:space="preserve">system. Those components can cause the resonance phenomena in the power system. This leads to an amplification of noises at a resonant frequency. Figure 2.5 shows two-level inverter and its harmonic components of the current of the utility grid with switching frequency 500Hz. </w:t>
      </w:r>
    </w:p>
    <w:p w:rsidR="00EC2757" w:rsidRDefault="00EC2757" w:rsidP="00EC2757">
      <w:pPr>
        <w:pStyle w:val="Default"/>
        <w:ind w:firstLine="720"/>
        <w:jc w:val="both"/>
        <w:rPr>
          <w:sz w:val="23"/>
          <w:szCs w:val="23"/>
        </w:rPr>
      </w:pPr>
      <w:r>
        <w:rPr>
          <w:sz w:val="23"/>
          <w:szCs w:val="23"/>
        </w:rPr>
        <w:t xml:space="preserve">The two-level inverter has 3 phase legs for a three phase system. Each phase leg is comprised of two complimentary switches as shown in figure 2.5 (a). The two-level voltage produces voltage at 0V. </w:t>
      </w:r>
      <w:proofErr w:type="gramStart"/>
      <w:r>
        <w:rPr>
          <w:sz w:val="23"/>
          <w:szCs w:val="23"/>
        </w:rPr>
        <w:t>and</w:t>
      </w:r>
      <w:proofErr w:type="gramEnd"/>
      <w:r>
        <w:rPr>
          <w:sz w:val="23"/>
          <w:szCs w:val="23"/>
        </w:rPr>
        <w:t xml:space="preserve"> </w:t>
      </w:r>
      <w:r>
        <w:rPr>
          <w:i/>
          <w:iCs/>
          <w:sz w:val="23"/>
          <w:szCs w:val="23"/>
        </w:rPr>
        <w:t>V</w:t>
      </w:r>
      <w:r>
        <w:rPr>
          <w:i/>
          <w:iCs/>
          <w:position w:val="-10"/>
          <w:sz w:val="23"/>
          <w:szCs w:val="23"/>
          <w:vertAlign w:val="subscript"/>
        </w:rPr>
        <w:t>dc</w:t>
      </w:r>
      <w:r>
        <w:rPr>
          <w:sz w:val="23"/>
          <w:szCs w:val="23"/>
        </w:rPr>
        <w:t xml:space="preserve">, which is the voltage of the capacitor. Each switching devices of the two-level inverter, therefore, has voltage stress equal to the </w:t>
      </w:r>
      <w:r>
        <w:rPr>
          <w:i/>
          <w:iCs/>
          <w:sz w:val="23"/>
          <w:szCs w:val="23"/>
        </w:rPr>
        <w:t>V</w:t>
      </w:r>
      <w:r>
        <w:rPr>
          <w:i/>
          <w:iCs/>
          <w:position w:val="-10"/>
          <w:sz w:val="23"/>
          <w:szCs w:val="23"/>
          <w:vertAlign w:val="subscript"/>
        </w:rPr>
        <w:t>dc</w:t>
      </w:r>
      <w:r>
        <w:rPr>
          <w:sz w:val="23"/>
          <w:szCs w:val="23"/>
        </w:rPr>
        <w:t xml:space="preserve">. The first harmonic frequency is at the switching frequency or </w:t>
      </w:r>
      <w:proofErr w:type="spellStart"/>
      <w:r>
        <w:rPr>
          <w:i/>
          <w:iCs/>
          <w:sz w:val="23"/>
          <w:szCs w:val="23"/>
        </w:rPr>
        <w:t>fs</w:t>
      </w:r>
      <w:proofErr w:type="spellEnd"/>
      <w:r>
        <w:rPr>
          <w:sz w:val="23"/>
          <w:szCs w:val="23"/>
        </w:rPr>
        <w:t>. The second harmonic frequency is at 2</w:t>
      </w:r>
      <w:r>
        <w:rPr>
          <w:i/>
          <w:iCs/>
          <w:sz w:val="23"/>
          <w:szCs w:val="23"/>
        </w:rPr>
        <w:t xml:space="preserve">fs </w:t>
      </w:r>
      <w:r>
        <w:rPr>
          <w:sz w:val="23"/>
          <w:szCs w:val="23"/>
        </w:rPr>
        <w:t xml:space="preserve">or two times of the switching frequency as shown in figure 2.5 (c). The current THD (Total Harmonic Distortion) is 22.57%. IEEE 519 standard [32] recommends requirements of the harmonic distortions for the electrical power system. The harmonic distortions can cause severe problems to the power system such as reduction of the current carrying capabilities of protective devices, saturations of transformers due to harmonic voltages, reduction in efficiencies of motors and generators, etc. </w:t>
      </w:r>
    </w:p>
    <w:p w:rsidR="00EC2757" w:rsidRDefault="00EC2757" w:rsidP="00EC2757">
      <w:pPr>
        <w:pStyle w:val="Default"/>
        <w:ind w:firstLine="720"/>
        <w:jc w:val="both"/>
        <w:rPr>
          <w:sz w:val="23"/>
          <w:szCs w:val="23"/>
        </w:rPr>
      </w:pPr>
      <w:r>
        <w:rPr>
          <w:sz w:val="23"/>
          <w:szCs w:val="23"/>
        </w:rPr>
        <w:t>The switching frequency, nonetheless, can be increased resulting in reduction of harmonic distortions with higher harmonic frequencies. Consequently, the size of the low pass filter is reduced. This comes with expenses of low efficiency of the wind energy caused from the high switching losses of the power semiconductor devices.</w:t>
      </w:r>
    </w:p>
    <w:p w:rsidR="00EC2757" w:rsidRDefault="00EC2757" w:rsidP="00EC2757">
      <w:pPr>
        <w:pStyle w:val="Default"/>
        <w:ind w:firstLine="720"/>
        <w:jc w:val="both"/>
        <w:rPr>
          <w:sz w:val="23"/>
          <w:szCs w:val="23"/>
        </w:rPr>
      </w:pPr>
    </w:p>
    <w:p w:rsidR="00EC2757" w:rsidRDefault="00EC2757" w:rsidP="00EC2757">
      <w:pPr>
        <w:pStyle w:val="Default"/>
        <w:ind w:firstLine="720"/>
        <w:jc w:val="both"/>
        <w:rPr>
          <w:sz w:val="23"/>
          <w:szCs w:val="23"/>
        </w:rPr>
      </w:pPr>
      <w:r>
        <w:rPr>
          <w:noProof/>
          <w:sz w:val="23"/>
          <w:szCs w:val="23"/>
        </w:rPr>
        <w:drawing>
          <wp:inline distT="0" distB="0" distL="0" distR="0">
            <wp:extent cx="3952875" cy="3371850"/>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3952875" cy="3371850"/>
                    </a:xfrm>
                    <a:prstGeom prst="rect">
                      <a:avLst/>
                    </a:prstGeom>
                    <a:noFill/>
                    <a:ln w="9525">
                      <a:noFill/>
                      <a:miter lim="800000"/>
                      <a:headEnd/>
                      <a:tailEnd/>
                    </a:ln>
                  </pic:spPr>
                </pic:pic>
              </a:graphicData>
            </a:graphic>
          </wp:inline>
        </w:drawing>
      </w:r>
    </w:p>
    <w:p w:rsidR="00EC2757" w:rsidRDefault="00EC2757" w:rsidP="00EC2757">
      <w:pPr>
        <w:pStyle w:val="Default"/>
        <w:ind w:firstLine="720"/>
        <w:jc w:val="both"/>
        <w:rPr>
          <w:sz w:val="23"/>
          <w:szCs w:val="23"/>
        </w:rPr>
      </w:pPr>
      <w:r>
        <w:rPr>
          <w:sz w:val="23"/>
          <w:szCs w:val="23"/>
        </w:rPr>
        <w:t>Figure2.5 (a) Two-level inverter</w:t>
      </w:r>
    </w:p>
    <w:p w:rsidR="00EC2757" w:rsidRDefault="00EC2757" w:rsidP="00EC2757">
      <w:pPr>
        <w:pStyle w:val="Default"/>
        <w:ind w:firstLine="720"/>
        <w:jc w:val="both"/>
        <w:rPr>
          <w:sz w:val="23"/>
          <w:szCs w:val="23"/>
        </w:rPr>
      </w:pPr>
    </w:p>
    <w:p w:rsidR="00EC2757" w:rsidRDefault="00EC2757" w:rsidP="00EC2757">
      <w:pPr>
        <w:pStyle w:val="Default"/>
        <w:ind w:firstLine="720"/>
        <w:jc w:val="both"/>
        <w:rPr>
          <w:sz w:val="23"/>
          <w:szCs w:val="23"/>
        </w:rPr>
      </w:pPr>
      <w:r>
        <w:rPr>
          <w:sz w:val="23"/>
          <w:szCs w:val="23"/>
        </w:rPr>
        <w:t xml:space="preserve">The multi-level inverter is the promising solution of the harmonic problems. Its first harmonic component is at frequency </w:t>
      </w:r>
      <w:r>
        <w:rPr>
          <w:i/>
          <w:iCs/>
          <w:sz w:val="23"/>
          <w:szCs w:val="23"/>
        </w:rPr>
        <w:t>2mfs</w:t>
      </w:r>
      <w:r>
        <w:rPr>
          <w:sz w:val="23"/>
          <w:szCs w:val="23"/>
        </w:rPr>
        <w:t xml:space="preserve">. The </w:t>
      </w:r>
      <w:r>
        <w:rPr>
          <w:i/>
          <w:iCs/>
          <w:sz w:val="23"/>
          <w:szCs w:val="23"/>
        </w:rPr>
        <w:t>m</w:t>
      </w:r>
      <w:r>
        <w:rPr>
          <w:sz w:val="23"/>
          <w:szCs w:val="23"/>
        </w:rPr>
        <w:t xml:space="preserve">-level inverter operating with switching frequency </w:t>
      </w:r>
      <w:proofErr w:type="spellStart"/>
      <w:r>
        <w:rPr>
          <w:i/>
          <w:iCs/>
          <w:sz w:val="23"/>
          <w:szCs w:val="23"/>
        </w:rPr>
        <w:t>fs</w:t>
      </w:r>
      <w:proofErr w:type="spellEnd"/>
      <w:r>
        <w:rPr>
          <w:i/>
          <w:iCs/>
          <w:sz w:val="23"/>
          <w:szCs w:val="23"/>
        </w:rPr>
        <w:t xml:space="preserve"> </w:t>
      </w:r>
      <w:r>
        <w:rPr>
          <w:sz w:val="23"/>
          <w:szCs w:val="23"/>
        </w:rPr>
        <w:t xml:space="preserve">produces the first harmonic distortion at </w:t>
      </w:r>
      <w:r>
        <w:rPr>
          <w:i/>
          <w:iCs/>
          <w:sz w:val="23"/>
          <w:szCs w:val="23"/>
        </w:rPr>
        <w:t>2mfs</w:t>
      </w:r>
      <w:r>
        <w:rPr>
          <w:sz w:val="23"/>
          <w:szCs w:val="23"/>
        </w:rPr>
        <w:t>. Therefore, the multi-level inverter provides low total harmonic distortion with comparatively low switching loss and requires small low pass filter.</w:t>
      </w:r>
    </w:p>
    <w:p w:rsidR="00EC2757" w:rsidRDefault="00EC2757" w:rsidP="00EC2757">
      <w:pPr>
        <w:pStyle w:val="Default"/>
        <w:ind w:firstLine="720"/>
        <w:jc w:val="both"/>
        <w:rPr>
          <w:sz w:val="23"/>
          <w:szCs w:val="23"/>
        </w:rPr>
      </w:pPr>
    </w:p>
    <w:p w:rsidR="00EC2757" w:rsidRDefault="00EC2757" w:rsidP="00EC2757">
      <w:pPr>
        <w:pStyle w:val="Default"/>
        <w:ind w:firstLine="720"/>
        <w:jc w:val="both"/>
        <w:rPr>
          <w:sz w:val="23"/>
          <w:szCs w:val="23"/>
        </w:rPr>
      </w:pPr>
    </w:p>
    <w:p w:rsidR="00EC2757" w:rsidRDefault="00EC2757" w:rsidP="00EC2757">
      <w:pPr>
        <w:pStyle w:val="Default"/>
        <w:ind w:firstLine="720"/>
        <w:jc w:val="both"/>
        <w:rPr>
          <w:sz w:val="23"/>
          <w:szCs w:val="23"/>
        </w:rPr>
      </w:pPr>
    </w:p>
    <w:p w:rsidR="00EC2757" w:rsidRDefault="00EC2757" w:rsidP="00EC2757">
      <w:pPr>
        <w:pStyle w:val="Default"/>
        <w:ind w:firstLine="720"/>
        <w:jc w:val="both"/>
        <w:rPr>
          <w:sz w:val="23"/>
          <w:szCs w:val="23"/>
        </w:rPr>
      </w:pPr>
    </w:p>
    <w:p w:rsidR="00EC2757" w:rsidRDefault="00EC2757" w:rsidP="00EC2757">
      <w:pPr>
        <w:pStyle w:val="Default"/>
        <w:jc w:val="both"/>
        <w:rPr>
          <w:i/>
          <w:iCs/>
          <w:sz w:val="23"/>
          <w:szCs w:val="23"/>
          <w:u w:val="single"/>
        </w:rPr>
      </w:pPr>
      <w:r>
        <w:rPr>
          <w:i/>
          <w:iCs/>
          <w:sz w:val="23"/>
          <w:szCs w:val="23"/>
          <w:u w:val="single"/>
        </w:rPr>
        <w:lastRenderedPageBreak/>
        <w:t xml:space="preserve">2.2 Proposed grid interconnection </w:t>
      </w:r>
    </w:p>
    <w:p w:rsidR="00EC2757" w:rsidRDefault="00EC2757" w:rsidP="00EC2757">
      <w:pPr>
        <w:pStyle w:val="Default"/>
        <w:jc w:val="both"/>
        <w:rPr>
          <w:sz w:val="23"/>
          <w:szCs w:val="23"/>
        </w:rPr>
      </w:pPr>
    </w:p>
    <w:p w:rsidR="00EC2757" w:rsidRDefault="00EC2757" w:rsidP="00EC2757">
      <w:pPr>
        <w:pStyle w:val="Default"/>
        <w:jc w:val="both"/>
        <w:rPr>
          <w:sz w:val="23"/>
          <w:szCs w:val="23"/>
        </w:rPr>
      </w:pPr>
      <w:r>
        <w:rPr>
          <w:sz w:val="23"/>
          <w:szCs w:val="23"/>
        </w:rPr>
        <w:t xml:space="preserve">The technologies of the grid interconnection have gained a high interest in the wind industry. The grid interfaces presented in [33], [34] utilized the two-level inverter. This conventional DC-AC inverter produces high harmonic distortions at the switching frequency of the converter. The harmonic distortions exceed the limitation recommended by IEEE standard 519. The high harmonic distortions require an additional low pass filter, which is bulky. The proposed grid interconnection, as illustrated in figure 2.8, is consisted of 2 types of converters. The generator side is AC-DC converters that rectify the AC voltages from the wind turbines to the DC voltages. The grid side is the DC-AC inverter that converts the DC voltages to the AC voltages with the synchronous frequency to the utility grid. This configuration supports the concept of variable speed wind turbines by decoupling the AC voltages of generators and the grid. Therefore, the wind turbines can generate variable frequency and magnitude output voltages according to the speed of the wind. In this research, three wind turbines are used as a sample of multiple wind turbine system. </w:t>
      </w:r>
    </w:p>
    <w:p w:rsidR="00EC2757" w:rsidRDefault="00EC2757" w:rsidP="00EC2757">
      <w:pPr>
        <w:pStyle w:val="Default"/>
        <w:ind w:firstLine="720"/>
        <w:jc w:val="both"/>
        <w:rPr>
          <w:sz w:val="23"/>
          <w:szCs w:val="23"/>
        </w:rPr>
      </w:pPr>
      <w:r>
        <w:rPr>
          <w:sz w:val="23"/>
          <w:szCs w:val="23"/>
        </w:rPr>
        <w:t xml:space="preserve">The AC-DC converter, in figure 2.8, is comprised of a three phase diode bridge rectifier as the wind turbine interface and a fly-back converter. Since the three phase diode bridge rectifier is a passive rectifier, it converts the variable AC voltages from the wind turbines without a control system. Consequently, the outputs of the three phase diode bridge rectifier are not constant but varied with fluctuations in the wind. The fly-back converters regulate and supply constant DC voltages to the multi-level inverter. There are tens to few hundreds of wind turbines connected in parallel and series in a wind farm. With isolation transformers of the fly-back converters, the wind generation system is electrically separated from the power system for safety purposes in case of the current circulation of the parallel wind turbines. The grid interface converter is the multi-level inverter, which provides low harmonic distortion currents to the utility grid to meet the IEEE 519 standard with low switching loss and voltage stress. </w:t>
      </w:r>
    </w:p>
    <w:p w:rsidR="00EC2757" w:rsidRDefault="00EC2757" w:rsidP="00EC2757">
      <w:pPr>
        <w:pStyle w:val="Default"/>
        <w:ind w:firstLine="720"/>
        <w:jc w:val="both"/>
        <w:rPr>
          <w:sz w:val="23"/>
          <w:szCs w:val="23"/>
        </w:rPr>
      </w:pPr>
      <w:r>
        <w:rPr>
          <w:sz w:val="23"/>
          <w:szCs w:val="23"/>
        </w:rPr>
        <w:t xml:space="preserve">Figure 2.9 shows the configuration of one level of the proposed grid interconnection. The topology of the multi-level inverter is slightly different from the previous topic shown in figure 2.4. The cascaded multi-level inverter requires isolation on the DC or AC side to maintain modularity. In the previous topic, the isolation is on the DC side with separate DC capacitors. . The isolation on the DC side requires separate DC voltages for each full bridge converter. Hence it requires the increasing numbers of three phase diode bridge rectifiers and fly-back converters for high </w:t>
      </w:r>
      <w:r>
        <w:rPr>
          <w:i/>
          <w:iCs/>
          <w:sz w:val="23"/>
          <w:szCs w:val="23"/>
        </w:rPr>
        <w:t>n</w:t>
      </w:r>
      <w:r>
        <w:rPr>
          <w:sz w:val="23"/>
          <w:szCs w:val="23"/>
        </w:rPr>
        <w:t>-level voltages. For the proposed grid interconnection, the isolation is on the AC side with contribution of single phase transformers. The leakage inductors of the transformers behave like coupling inductors, which filter harmonic distortions. With this topology, the numbers of components can be reduced as shown in table 3 based on the seven-level cascaded full bridge inverter.</w:t>
      </w:r>
    </w:p>
    <w:p w:rsidR="00EC2757" w:rsidRDefault="00EC2757" w:rsidP="00EC2757">
      <w:pPr>
        <w:pStyle w:val="Default"/>
        <w:ind w:firstLine="720"/>
        <w:jc w:val="both"/>
        <w:rPr>
          <w:sz w:val="23"/>
          <w:szCs w:val="23"/>
        </w:rPr>
      </w:pPr>
    </w:p>
    <w:p w:rsidR="00EC2757" w:rsidRDefault="00EC2757" w:rsidP="00EC2757">
      <w:pPr>
        <w:pStyle w:val="Default"/>
        <w:ind w:firstLine="720"/>
        <w:jc w:val="both"/>
        <w:rPr>
          <w:sz w:val="23"/>
          <w:szCs w:val="23"/>
        </w:rPr>
      </w:pPr>
      <w:r>
        <w:rPr>
          <w:noProof/>
          <w:sz w:val="23"/>
          <w:szCs w:val="23"/>
        </w:rPr>
        <w:lastRenderedPageBreak/>
        <w:drawing>
          <wp:inline distT="0" distB="0" distL="0" distR="0">
            <wp:extent cx="5629275" cy="2514600"/>
            <wp:effectExtent l="19050" t="0" r="952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5629275" cy="2514600"/>
                    </a:xfrm>
                    <a:prstGeom prst="rect">
                      <a:avLst/>
                    </a:prstGeom>
                    <a:noFill/>
                    <a:ln w="9525">
                      <a:noFill/>
                      <a:miter lim="800000"/>
                      <a:headEnd/>
                      <a:tailEnd/>
                    </a:ln>
                  </pic:spPr>
                </pic:pic>
              </a:graphicData>
            </a:graphic>
          </wp:inline>
        </w:drawing>
      </w:r>
    </w:p>
    <w:p w:rsidR="00EC2757" w:rsidRDefault="00EC2757" w:rsidP="00EC2757">
      <w:pPr>
        <w:pStyle w:val="Default"/>
        <w:ind w:firstLine="720"/>
        <w:jc w:val="both"/>
        <w:rPr>
          <w:sz w:val="23"/>
          <w:szCs w:val="23"/>
        </w:rPr>
      </w:pPr>
      <w:r>
        <w:rPr>
          <w:sz w:val="23"/>
          <w:szCs w:val="23"/>
        </w:rPr>
        <w:t xml:space="preserve">Figure </w:t>
      </w:r>
      <w:proofErr w:type="gramStart"/>
      <w:r>
        <w:rPr>
          <w:sz w:val="23"/>
          <w:szCs w:val="23"/>
        </w:rPr>
        <w:t>2.8 Proposed grid interconnection</w:t>
      </w:r>
      <w:proofErr w:type="gramEnd"/>
    </w:p>
    <w:p w:rsidR="00EC2757" w:rsidRDefault="00EC2757" w:rsidP="00EC2757">
      <w:pPr>
        <w:pStyle w:val="Default"/>
        <w:ind w:firstLine="720"/>
        <w:jc w:val="both"/>
        <w:rPr>
          <w:sz w:val="23"/>
          <w:szCs w:val="23"/>
        </w:rPr>
      </w:pPr>
    </w:p>
    <w:p w:rsidR="00EC2757" w:rsidRDefault="00EC2757" w:rsidP="00EC2757">
      <w:pPr>
        <w:pStyle w:val="Default"/>
        <w:jc w:val="both"/>
        <w:rPr>
          <w:i/>
          <w:iCs/>
          <w:sz w:val="23"/>
          <w:szCs w:val="23"/>
          <w:u w:val="single"/>
        </w:rPr>
      </w:pPr>
      <w:r>
        <w:rPr>
          <w:i/>
          <w:iCs/>
          <w:sz w:val="23"/>
          <w:szCs w:val="23"/>
          <w:u w:val="single"/>
        </w:rPr>
        <w:t xml:space="preserve">Real and reactive power control </w:t>
      </w:r>
    </w:p>
    <w:p w:rsidR="00EC2757" w:rsidRDefault="00EC2757" w:rsidP="00EC2757">
      <w:pPr>
        <w:pStyle w:val="Default"/>
        <w:jc w:val="both"/>
        <w:rPr>
          <w:sz w:val="23"/>
          <w:szCs w:val="23"/>
        </w:rPr>
      </w:pPr>
    </w:p>
    <w:p w:rsidR="00EC2757" w:rsidRDefault="00EC2757" w:rsidP="00EC2757">
      <w:pPr>
        <w:pStyle w:val="Default"/>
        <w:jc w:val="both"/>
        <w:rPr>
          <w:sz w:val="23"/>
          <w:szCs w:val="23"/>
        </w:rPr>
      </w:pPr>
      <w:r>
        <w:rPr>
          <w:sz w:val="23"/>
          <w:szCs w:val="23"/>
        </w:rPr>
        <w:t xml:space="preserve">The proposed grid interconnection has capability to control real and reactive powers. The real power control is achieved by the phase shift between the output voltages of the grid interconnection and the voltages of the utility grid. When the voltages of the grid interconnection lead the utility grid voltages, the real power flows from the grid interconnection to the supply grid. The current and voltage of the grid are in phase as shown in figure 2.10 (a). </w:t>
      </w:r>
      <w:proofErr w:type="gramStart"/>
      <w:r>
        <w:rPr>
          <w:i/>
          <w:iCs/>
          <w:sz w:val="23"/>
          <w:szCs w:val="23"/>
        </w:rPr>
        <w:t>V</w:t>
      </w:r>
      <w:r>
        <w:rPr>
          <w:i/>
          <w:iCs/>
          <w:position w:val="-10"/>
          <w:sz w:val="23"/>
          <w:szCs w:val="23"/>
          <w:vertAlign w:val="subscript"/>
        </w:rPr>
        <w:t>c</w:t>
      </w:r>
      <w:proofErr w:type="gramEnd"/>
      <w:r>
        <w:rPr>
          <w:i/>
          <w:iCs/>
          <w:position w:val="-10"/>
          <w:sz w:val="23"/>
          <w:szCs w:val="23"/>
          <w:vertAlign w:val="subscript"/>
        </w:rPr>
        <w:t xml:space="preserve"> </w:t>
      </w:r>
      <w:r>
        <w:rPr>
          <w:sz w:val="23"/>
          <w:szCs w:val="23"/>
        </w:rPr>
        <w:t xml:space="preserve">is the voltage of the grid interconnection. </w:t>
      </w:r>
      <w:r>
        <w:rPr>
          <w:i/>
          <w:iCs/>
          <w:sz w:val="23"/>
          <w:szCs w:val="23"/>
        </w:rPr>
        <w:t>V</w:t>
      </w:r>
      <w:r>
        <w:rPr>
          <w:i/>
          <w:iCs/>
          <w:position w:val="-10"/>
          <w:sz w:val="23"/>
          <w:szCs w:val="23"/>
          <w:vertAlign w:val="subscript"/>
        </w:rPr>
        <w:t xml:space="preserve">s </w:t>
      </w:r>
      <w:r>
        <w:rPr>
          <w:sz w:val="23"/>
          <w:szCs w:val="23"/>
        </w:rPr>
        <w:t xml:space="preserve">and </w:t>
      </w:r>
      <w:proofErr w:type="gramStart"/>
      <w:r>
        <w:rPr>
          <w:i/>
          <w:iCs/>
          <w:sz w:val="23"/>
          <w:szCs w:val="23"/>
        </w:rPr>
        <w:t>I</w:t>
      </w:r>
      <w:r>
        <w:rPr>
          <w:i/>
          <w:iCs/>
          <w:position w:val="-10"/>
          <w:sz w:val="23"/>
          <w:szCs w:val="23"/>
          <w:vertAlign w:val="subscript"/>
        </w:rPr>
        <w:t>s</w:t>
      </w:r>
      <w:proofErr w:type="gramEnd"/>
      <w:r>
        <w:rPr>
          <w:i/>
          <w:iCs/>
          <w:position w:val="-10"/>
          <w:sz w:val="23"/>
          <w:szCs w:val="23"/>
          <w:vertAlign w:val="subscript"/>
        </w:rPr>
        <w:t xml:space="preserve"> </w:t>
      </w:r>
      <w:r>
        <w:rPr>
          <w:sz w:val="23"/>
          <w:szCs w:val="23"/>
        </w:rPr>
        <w:t xml:space="preserve">are the voltage and current of the supply gird. When the voltages of the utility grid lead the grid interconnection voltages, the grid interconnection absorbs the real power flowing from the utility grid. The current and voltage of the grid are out of phase as shown in figure 2.10 (b). </w:t>
      </w:r>
    </w:p>
    <w:p w:rsidR="00EC2757" w:rsidRDefault="00EC2757" w:rsidP="00EC2757">
      <w:pPr>
        <w:pStyle w:val="Default"/>
        <w:ind w:firstLine="720"/>
        <w:jc w:val="both"/>
        <w:rPr>
          <w:sz w:val="23"/>
          <w:szCs w:val="23"/>
        </w:rPr>
      </w:pPr>
      <w:r>
        <w:rPr>
          <w:sz w:val="23"/>
          <w:szCs w:val="23"/>
        </w:rPr>
        <w:t>The reactive power is controlled by the magnitude of the grid interconnection voltage. In the capacitive mode or leading current (</w:t>
      </w:r>
      <w:r>
        <w:rPr>
          <w:i/>
          <w:iCs/>
          <w:sz w:val="23"/>
          <w:szCs w:val="23"/>
        </w:rPr>
        <w:t>+Q</w:t>
      </w:r>
      <w:r>
        <w:rPr>
          <w:sz w:val="23"/>
          <w:szCs w:val="23"/>
        </w:rPr>
        <w:t>), output voltage of the grid interconnection is adjusted to be higher than the utility grid. The wind turbines supply the reactive power to the utility grid. In the inductive mode or lagging current (</w:t>
      </w:r>
      <w:r>
        <w:rPr>
          <w:i/>
          <w:iCs/>
          <w:sz w:val="23"/>
          <w:szCs w:val="23"/>
        </w:rPr>
        <w:t>-Q</w:t>
      </w:r>
      <w:r>
        <w:rPr>
          <w:sz w:val="23"/>
          <w:szCs w:val="23"/>
        </w:rPr>
        <w:t>), on the contrary, the grid interconnection absorbs the reactive power from the grid. The output voltage of the grid interconnection is less than the supply grid. Figure 2.10 c) and d) show the voltage and current waveforms of the utility grid when the pure reactive powers are transferred in the capacitive and inductive modes respectively.</w:t>
      </w:r>
    </w:p>
    <w:p w:rsidR="00EC2757" w:rsidRDefault="00EC2757" w:rsidP="00EC2757">
      <w:pPr>
        <w:pStyle w:val="Default"/>
        <w:ind w:firstLine="720"/>
        <w:jc w:val="both"/>
        <w:rPr>
          <w:sz w:val="23"/>
          <w:szCs w:val="23"/>
        </w:rPr>
      </w:pPr>
    </w:p>
    <w:p w:rsidR="00EC2757" w:rsidRDefault="00EC2757" w:rsidP="00EC2757">
      <w:pPr>
        <w:pStyle w:val="Default"/>
        <w:ind w:firstLine="720"/>
        <w:jc w:val="both"/>
        <w:rPr>
          <w:sz w:val="23"/>
          <w:szCs w:val="23"/>
        </w:rPr>
      </w:pPr>
      <w:r>
        <w:rPr>
          <w:noProof/>
          <w:sz w:val="23"/>
          <w:szCs w:val="23"/>
        </w:rPr>
        <w:lastRenderedPageBreak/>
        <w:drawing>
          <wp:inline distT="0" distB="0" distL="0" distR="0">
            <wp:extent cx="5133975" cy="3886200"/>
            <wp:effectExtent l="19050" t="0" r="952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5133975" cy="3886200"/>
                    </a:xfrm>
                    <a:prstGeom prst="rect">
                      <a:avLst/>
                    </a:prstGeom>
                    <a:noFill/>
                    <a:ln w="9525">
                      <a:noFill/>
                      <a:miter lim="800000"/>
                      <a:headEnd/>
                      <a:tailEnd/>
                    </a:ln>
                  </pic:spPr>
                </pic:pic>
              </a:graphicData>
            </a:graphic>
          </wp:inline>
        </w:drawing>
      </w:r>
    </w:p>
    <w:p w:rsidR="00EC2757" w:rsidRDefault="00EC2757" w:rsidP="00EC2757">
      <w:pPr>
        <w:pStyle w:val="Default"/>
        <w:ind w:firstLine="720"/>
        <w:jc w:val="both"/>
        <w:rPr>
          <w:sz w:val="23"/>
          <w:szCs w:val="23"/>
        </w:rPr>
      </w:pPr>
    </w:p>
    <w:p w:rsidR="00EC2757" w:rsidRDefault="00EC2757" w:rsidP="00EC2757">
      <w:pPr>
        <w:pStyle w:val="Default"/>
        <w:ind w:firstLine="720"/>
        <w:jc w:val="both"/>
        <w:rPr>
          <w:sz w:val="23"/>
          <w:szCs w:val="23"/>
        </w:rPr>
      </w:pPr>
      <w:r>
        <w:rPr>
          <w:sz w:val="23"/>
          <w:szCs w:val="23"/>
        </w:rPr>
        <w:t>Figure 2.10 Real and reactive power transfer</w:t>
      </w:r>
    </w:p>
    <w:p w:rsidR="00EC2757" w:rsidRDefault="00EC2757" w:rsidP="00EC2757">
      <w:pPr>
        <w:pStyle w:val="Default"/>
        <w:ind w:firstLine="720"/>
        <w:jc w:val="both"/>
        <w:rPr>
          <w:sz w:val="23"/>
          <w:szCs w:val="23"/>
        </w:rPr>
      </w:pPr>
    </w:p>
    <w:p w:rsidR="00EC2757" w:rsidRDefault="00EC2757" w:rsidP="00EC2757">
      <w:pPr>
        <w:pStyle w:val="Default"/>
        <w:ind w:firstLine="720"/>
        <w:jc w:val="both"/>
        <w:rPr>
          <w:sz w:val="23"/>
          <w:szCs w:val="23"/>
        </w:rPr>
      </w:pPr>
      <w:r>
        <w:rPr>
          <w:sz w:val="23"/>
          <w:szCs w:val="23"/>
        </w:rPr>
        <w:t>In reality, the power electronic grid interconnection is not ideal and consumes real power although the wind turbines transfer only the reactive power to the power system. This results in the decay of the capacitor voltages. The fly-back converters regulate the DC link voltages enabling the real and reactive power control of the wind generation.</w:t>
      </w:r>
    </w:p>
    <w:p w:rsidR="00EC2757" w:rsidRDefault="00EC2757" w:rsidP="00EC2757">
      <w:pPr>
        <w:pStyle w:val="Default"/>
        <w:ind w:firstLine="720"/>
        <w:jc w:val="both"/>
        <w:rPr>
          <w:sz w:val="23"/>
          <w:szCs w:val="23"/>
        </w:rPr>
      </w:pPr>
    </w:p>
    <w:p w:rsidR="00EC2757" w:rsidRDefault="00EC2757" w:rsidP="00EC2757">
      <w:pPr>
        <w:pStyle w:val="Default"/>
        <w:jc w:val="both"/>
        <w:rPr>
          <w:sz w:val="23"/>
          <w:szCs w:val="23"/>
        </w:rPr>
      </w:pPr>
      <w:r>
        <w:rPr>
          <w:i/>
          <w:iCs/>
          <w:sz w:val="23"/>
          <w:szCs w:val="23"/>
          <w:u w:val="single"/>
        </w:rPr>
        <w:t xml:space="preserve">Configuration of the AC-DC converter in the proposed grid interconnection </w:t>
      </w:r>
    </w:p>
    <w:p w:rsidR="00EC2757" w:rsidRDefault="00EC2757" w:rsidP="00EC2757">
      <w:pPr>
        <w:pStyle w:val="Default"/>
        <w:ind w:left="720" w:hanging="360"/>
        <w:jc w:val="both"/>
        <w:rPr>
          <w:sz w:val="23"/>
          <w:szCs w:val="23"/>
        </w:rPr>
      </w:pPr>
      <w:r>
        <w:rPr>
          <w:i/>
          <w:iCs/>
          <w:sz w:val="23"/>
          <w:szCs w:val="23"/>
        </w:rPr>
        <w:t xml:space="preserve">A. Three </w:t>
      </w:r>
      <w:proofErr w:type="gramStart"/>
      <w:r>
        <w:rPr>
          <w:i/>
          <w:iCs/>
          <w:sz w:val="23"/>
          <w:szCs w:val="23"/>
        </w:rPr>
        <w:t>phase</w:t>
      </w:r>
      <w:proofErr w:type="gramEnd"/>
      <w:r>
        <w:rPr>
          <w:i/>
          <w:iCs/>
          <w:sz w:val="23"/>
          <w:szCs w:val="23"/>
        </w:rPr>
        <w:t xml:space="preserve"> diode bridge rectifier </w:t>
      </w:r>
    </w:p>
    <w:p w:rsidR="00EC2757" w:rsidRDefault="00EC2757" w:rsidP="00EC2757">
      <w:pPr>
        <w:pStyle w:val="Default"/>
        <w:rPr>
          <w:sz w:val="23"/>
          <w:szCs w:val="23"/>
        </w:rPr>
      </w:pPr>
    </w:p>
    <w:p w:rsidR="00EC2757" w:rsidRDefault="00EC2757" w:rsidP="00EC2757">
      <w:pPr>
        <w:pStyle w:val="Default"/>
        <w:ind w:firstLine="720"/>
        <w:jc w:val="both"/>
        <w:rPr>
          <w:sz w:val="23"/>
          <w:szCs w:val="23"/>
        </w:rPr>
      </w:pPr>
      <w:r>
        <w:rPr>
          <w:sz w:val="23"/>
          <w:szCs w:val="23"/>
        </w:rPr>
        <w:t xml:space="preserve">The three phase diode bridge rectifier is comprised of six rectifier diodes as shown in figure 2.11. The variable frequency output voltages from wind turbines are rectified to unregulated DC voltages. One pair of diodes, one from the top group and the other one from the bottom group, conduct for one third of the input cycle for three phase system. The conduction of the diodes depends on the voltage magnitude of each phase that connects to the diodes. For example, during time interval </w:t>
      </w:r>
      <w:r>
        <w:rPr>
          <w:rFonts w:ascii="Cambria Math" w:hAnsi="Cambria Math" w:cs="Cambria Math"/>
          <w:sz w:val="23"/>
          <w:szCs w:val="23"/>
        </w:rPr>
        <w:t>⎥⎦⎤⎢⎣⎡</w:t>
      </w:r>
      <w:r>
        <w:rPr>
          <w:sz w:val="23"/>
          <w:szCs w:val="23"/>
        </w:rPr>
        <w:t xml:space="preserve">2,6ππ, the voltage magnitude of phase A is </w:t>
      </w:r>
      <w:proofErr w:type="gramStart"/>
      <w:r>
        <w:rPr>
          <w:sz w:val="23"/>
          <w:szCs w:val="23"/>
        </w:rPr>
        <w:t>maximum</w:t>
      </w:r>
      <w:proofErr w:type="gramEnd"/>
      <w:r>
        <w:rPr>
          <w:sz w:val="23"/>
          <w:szCs w:val="23"/>
        </w:rPr>
        <w:t xml:space="preserve"> and the voltage magnitude of phase B is minimum. Therefore, diode </w:t>
      </w:r>
      <w:r>
        <w:rPr>
          <w:i/>
          <w:iCs/>
          <w:sz w:val="23"/>
          <w:szCs w:val="23"/>
        </w:rPr>
        <w:t>D</w:t>
      </w:r>
      <w:r>
        <w:rPr>
          <w:i/>
          <w:iCs/>
          <w:position w:val="-10"/>
          <w:sz w:val="23"/>
          <w:szCs w:val="23"/>
          <w:vertAlign w:val="subscript"/>
        </w:rPr>
        <w:t xml:space="preserve">1 </w:t>
      </w:r>
      <w:r>
        <w:rPr>
          <w:sz w:val="23"/>
          <w:szCs w:val="23"/>
        </w:rPr>
        <w:t xml:space="preserve">and </w:t>
      </w:r>
      <w:r>
        <w:rPr>
          <w:i/>
          <w:iCs/>
          <w:sz w:val="23"/>
          <w:szCs w:val="23"/>
        </w:rPr>
        <w:t>D</w:t>
      </w:r>
      <w:r>
        <w:rPr>
          <w:i/>
          <w:iCs/>
          <w:position w:val="-10"/>
          <w:sz w:val="23"/>
          <w:szCs w:val="23"/>
          <w:vertAlign w:val="subscript"/>
        </w:rPr>
        <w:t xml:space="preserve">5 </w:t>
      </w:r>
      <w:r>
        <w:rPr>
          <w:sz w:val="23"/>
          <w:szCs w:val="23"/>
        </w:rPr>
        <w:t xml:space="preserve">conduct. During time interval </w:t>
      </w:r>
      <w:r>
        <w:rPr>
          <w:rFonts w:ascii="Cambria Math" w:hAnsi="Cambria Math" w:cs="Cambria Math"/>
          <w:sz w:val="23"/>
          <w:szCs w:val="23"/>
        </w:rPr>
        <w:t>⎥⎦⎤⎢⎣⎡</w:t>
      </w:r>
      <w:r>
        <w:rPr>
          <w:sz w:val="23"/>
          <w:szCs w:val="23"/>
        </w:rPr>
        <w:t xml:space="preserve">32,2ππ, the voltage magnitude of phase A is </w:t>
      </w:r>
      <w:proofErr w:type="gramStart"/>
      <w:r>
        <w:rPr>
          <w:sz w:val="23"/>
          <w:szCs w:val="23"/>
        </w:rPr>
        <w:t>maximum</w:t>
      </w:r>
      <w:proofErr w:type="gramEnd"/>
      <w:r>
        <w:rPr>
          <w:sz w:val="23"/>
          <w:szCs w:val="23"/>
        </w:rPr>
        <w:t xml:space="preserve"> and the voltage magnitude of phase C is minimum. Therefore, diode </w:t>
      </w:r>
      <w:r>
        <w:rPr>
          <w:i/>
          <w:iCs/>
          <w:sz w:val="23"/>
          <w:szCs w:val="23"/>
        </w:rPr>
        <w:t>D</w:t>
      </w:r>
      <w:r>
        <w:rPr>
          <w:i/>
          <w:iCs/>
          <w:position w:val="-10"/>
          <w:sz w:val="23"/>
          <w:szCs w:val="23"/>
          <w:vertAlign w:val="subscript"/>
        </w:rPr>
        <w:t xml:space="preserve">1 </w:t>
      </w:r>
      <w:r>
        <w:rPr>
          <w:sz w:val="23"/>
          <w:szCs w:val="23"/>
        </w:rPr>
        <w:t xml:space="preserve">and </w:t>
      </w:r>
      <w:r>
        <w:rPr>
          <w:i/>
          <w:iCs/>
          <w:sz w:val="23"/>
          <w:szCs w:val="23"/>
        </w:rPr>
        <w:t>D</w:t>
      </w:r>
      <w:r>
        <w:rPr>
          <w:i/>
          <w:iCs/>
          <w:position w:val="-10"/>
          <w:sz w:val="23"/>
          <w:szCs w:val="23"/>
          <w:vertAlign w:val="subscript"/>
        </w:rPr>
        <w:t xml:space="preserve">6 </w:t>
      </w:r>
      <w:r>
        <w:rPr>
          <w:sz w:val="23"/>
          <w:szCs w:val="23"/>
        </w:rPr>
        <w:t>conduct. In one cycle there are six combinations of conduction of diodes, which are (</w:t>
      </w:r>
      <w:r>
        <w:rPr>
          <w:i/>
          <w:iCs/>
          <w:sz w:val="23"/>
          <w:szCs w:val="23"/>
        </w:rPr>
        <w:t>D</w:t>
      </w:r>
      <w:r>
        <w:rPr>
          <w:i/>
          <w:iCs/>
          <w:position w:val="-10"/>
          <w:sz w:val="23"/>
          <w:szCs w:val="23"/>
          <w:vertAlign w:val="subscript"/>
        </w:rPr>
        <w:t>1</w:t>
      </w:r>
      <w:proofErr w:type="gramStart"/>
      <w:r>
        <w:rPr>
          <w:sz w:val="23"/>
          <w:szCs w:val="23"/>
        </w:rPr>
        <w:t>,</w:t>
      </w:r>
      <w:r>
        <w:rPr>
          <w:i/>
          <w:iCs/>
          <w:sz w:val="23"/>
          <w:szCs w:val="23"/>
        </w:rPr>
        <w:t>D</w:t>
      </w:r>
      <w:r>
        <w:rPr>
          <w:i/>
          <w:iCs/>
          <w:position w:val="-10"/>
          <w:sz w:val="23"/>
          <w:szCs w:val="23"/>
          <w:vertAlign w:val="subscript"/>
        </w:rPr>
        <w:t>5</w:t>
      </w:r>
      <w:proofErr w:type="gramEnd"/>
      <w:r>
        <w:rPr>
          <w:i/>
          <w:iCs/>
          <w:sz w:val="23"/>
          <w:szCs w:val="23"/>
        </w:rPr>
        <w:t xml:space="preserve">), </w:t>
      </w:r>
      <w:r>
        <w:rPr>
          <w:sz w:val="23"/>
          <w:szCs w:val="23"/>
        </w:rPr>
        <w:t>(</w:t>
      </w:r>
      <w:r>
        <w:rPr>
          <w:i/>
          <w:iCs/>
          <w:sz w:val="23"/>
          <w:szCs w:val="23"/>
        </w:rPr>
        <w:t>D</w:t>
      </w:r>
      <w:r>
        <w:rPr>
          <w:i/>
          <w:iCs/>
          <w:position w:val="-10"/>
          <w:sz w:val="23"/>
          <w:szCs w:val="23"/>
          <w:vertAlign w:val="subscript"/>
        </w:rPr>
        <w:t>1</w:t>
      </w:r>
      <w:r>
        <w:rPr>
          <w:sz w:val="23"/>
          <w:szCs w:val="23"/>
        </w:rPr>
        <w:t>,</w:t>
      </w:r>
      <w:r>
        <w:rPr>
          <w:i/>
          <w:iCs/>
          <w:sz w:val="23"/>
          <w:szCs w:val="23"/>
        </w:rPr>
        <w:t>D</w:t>
      </w:r>
      <w:r>
        <w:rPr>
          <w:i/>
          <w:iCs/>
          <w:position w:val="-10"/>
          <w:sz w:val="23"/>
          <w:szCs w:val="23"/>
          <w:vertAlign w:val="subscript"/>
        </w:rPr>
        <w:t>6</w:t>
      </w:r>
      <w:r>
        <w:rPr>
          <w:i/>
          <w:iCs/>
          <w:sz w:val="23"/>
          <w:szCs w:val="23"/>
        </w:rPr>
        <w:t xml:space="preserve">), </w:t>
      </w:r>
      <w:r>
        <w:rPr>
          <w:sz w:val="23"/>
          <w:szCs w:val="23"/>
        </w:rPr>
        <w:t>(</w:t>
      </w:r>
      <w:r>
        <w:rPr>
          <w:i/>
          <w:iCs/>
          <w:sz w:val="23"/>
          <w:szCs w:val="23"/>
        </w:rPr>
        <w:t>D</w:t>
      </w:r>
      <w:r>
        <w:rPr>
          <w:i/>
          <w:iCs/>
          <w:position w:val="-10"/>
          <w:sz w:val="23"/>
          <w:szCs w:val="23"/>
          <w:vertAlign w:val="subscript"/>
        </w:rPr>
        <w:t>2</w:t>
      </w:r>
      <w:r>
        <w:rPr>
          <w:sz w:val="23"/>
          <w:szCs w:val="23"/>
        </w:rPr>
        <w:t>,</w:t>
      </w:r>
      <w:r>
        <w:rPr>
          <w:i/>
          <w:iCs/>
          <w:sz w:val="23"/>
          <w:szCs w:val="23"/>
        </w:rPr>
        <w:t>D</w:t>
      </w:r>
      <w:r>
        <w:rPr>
          <w:i/>
          <w:iCs/>
          <w:position w:val="-10"/>
          <w:sz w:val="23"/>
          <w:szCs w:val="23"/>
          <w:vertAlign w:val="subscript"/>
        </w:rPr>
        <w:t>6</w:t>
      </w:r>
      <w:r>
        <w:rPr>
          <w:i/>
          <w:iCs/>
          <w:sz w:val="23"/>
          <w:szCs w:val="23"/>
        </w:rPr>
        <w:t xml:space="preserve">), </w:t>
      </w:r>
      <w:r>
        <w:rPr>
          <w:sz w:val="23"/>
          <w:szCs w:val="23"/>
        </w:rPr>
        <w:t>(</w:t>
      </w:r>
      <w:r>
        <w:rPr>
          <w:i/>
          <w:iCs/>
          <w:sz w:val="23"/>
          <w:szCs w:val="23"/>
        </w:rPr>
        <w:t>D</w:t>
      </w:r>
      <w:r>
        <w:rPr>
          <w:i/>
          <w:iCs/>
          <w:position w:val="-10"/>
          <w:sz w:val="23"/>
          <w:szCs w:val="23"/>
          <w:vertAlign w:val="subscript"/>
        </w:rPr>
        <w:t>2</w:t>
      </w:r>
      <w:r>
        <w:rPr>
          <w:sz w:val="23"/>
          <w:szCs w:val="23"/>
        </w:rPr>
        <w:t>,</w:t>
      </w:r>
      <w:r>
        <w:rPr>
          <w:i/>
          <w:iCs/>
          <w:sz w:val="23"/>
          <w:szCs w:val="23"/>
        </w:rPr>
        <w:t>D</w:t>
      </w:r>
      <w:r>
        <w:rPr>
          <w:i/>
          <w:iCs/>
          <w:position w:val="-10"/>
          <w:sz w:val="23"/>
          <w:szCs w:val="23"/>
          <w:vertAlign w:val="subscript"/>
        </w:rPr>
        <w:t>4</w:t>
      </w:r>
      <w:r>
        <w:rPr>
          <w:i/>
          <w:iCs/>
          <w:sz w:val="23"/>
          <w:szCs w:val="23"/>
        </w:rPr>
        <w:t xml:space="preserve">), </w:t>
      </w:r>
      <w:r>
        <w:rPr>
          <w:sz w:val="23"/>
          <w:szCs w:val="23"/>
        </w:rPr>
        <w:t>(</w:t>
      </w:r>
      <w:r>
        <w:rPr>
          <w:i/>
          <w:iCs/>
          <w:sz w:val="23"/>
          <w:szCs w:val="23"/>
        </w:rPr>
        <w:t>D</w:t>
      </w:r>
      <w:r>
        <w:rPr>
          <w:i/>
          <w:iCs/>
          <w:position w:val="-10"/>
          <w:sz w:val="23"/>
          <w:szCs w:val="23"/>
          <w:vertAlign w:val="subscript"/>
        </w:rPr>
        <w:t>3</w:t>
      </w:r>
      <w:r>
        <w:rPr>
          <w:sz w:val="23"/>
          <w:szCs w:val="23"/>
        </w:rPr>
        <w:t>,</w:t>
      </w:r>
      <w:r>
        <w:rPr>
          <w:i/>
          <w:iCs/>
          <w:sz w:val="23"/>
          <w:szCs w:val="23"/>
        </w:rPr>
        <w:t>D</w:t>
      </w:r>
      <w:r>
        <w:rPr>
          <w:i/>
          <w:iCs/>
          <w:position w:val="-10"/>
          <w:sz w:val="23"/>
          <w:szCs w:val="23"/>
          <w:vertAlign w:val="subscript"/>
        </w:rPr>
        <w:t>4</w:t>
      </w:r>
      <w:r>
        <w:rPr>
          <w:i/>
          <w:iCs/>
          <w:sz w:val="23"/>
          <w:szCs w:val="23"/>
        </w:rPr>
        <w:t xml:space="preserve">), </w:t>
      </w:r>
      <w:r>
        <w:rPr>
          <w:sz w:val="23"/>
          <w:szCs w:val="23"/>
        </w:rPr>
        <w:t>(</w:t>
      </w:r>
      <w:r>
        <w:rPr>
          <w:i/>
          <w:iCs/>
          <w:sz w:val="23"/>
          <w:szCs w:val="23"/>
        </w:rPr>
        <w:t>D</w:t>
      </w:r>
      <w:r>
        <w:rPr>
          <w:i/>
          <w:iCs/>
          <w:position w:val="-10"/>
          <w:sz w:val="23"/>
          <w:szCs w:val="23"/>
          <w:vertAlign w:val="subscript"/>
        </w:rPr>
        <w:t>3</w:t>
      </w:r>
      <w:r>
        <w:rPr>
          <w:sz w:val="23"/>
          <w:szCs w:val="23"/>
        </w:rPr>
        <w:t>,</w:t>
      </w:r>
      <w:r>
        <w:rPr>
          <w:i/>
          <w:iCs/>
          <w:sz w:val="23"/>
          <w:szCs w:val="23"/>
        </w:rPr>
        <w:t>D</w:t>
      </w:r>
      <w:r>
        <w:rPr>
          <w:i/>
          <w:iCs/>
          <w:position w:val="-10"/>
          <w:sz w:val="23"/>
          <w:szCs w:val="23"/>
          <w:vertAlign w:val="subscript"/>
        </w:rPr>
        <w:t>5</w:t>
      </w:r>
      <w:r>
        <w:rPr>
          <w:i/>
          <w:iCs/>
          <w:sz w:val="23"/>
          <w:szCs w:val="23"/>
        </w:rPr>
        <w:t xml:space="preserve">), </w:t>
      </w:r>
      <w:r>
        <w:rPr>
          <w:sz w:val="23"/>
          <w:szCs w:val="23"/>
        </w:rPr>
        <w:t>(</w:t>
      </w:r>
      <w:r>
        <w:rPr>
          <w:i/>
          <w:iCs/>
          <w:sz w:val="23"/>
          <w:szCs w:val="23"/>
        </w:rPr>
        <w:t>D</w:t>
      </w:r>
      <w:r>
        <w:rPr>
          <w:i/>
          <w:iCs/>
          <w:position w:val="-10"/>
          <w:sz w:val="23"/>
          <w:szCs w:val="23"/>
          <w:vertAlign w:val="subscript"/>
        </w:rPr>
        <w:t>3</w:t>
      </w:r>
      <w:r>
        <w:rPr>
          <w:sz w:val="23"/>
          <w:szCs w:val="23"/>
        </w:rPr>
        <w:t>,</w:t>
      </w:r>
      <w:r>
        <w:rPr>
          <w:i/>
          <w:iCs/>
          <w:sz w:val="23"/>
          <w:szCs w:val="23"/>
        </w:rPr>
        <w:t>D</w:t>
      </w:r>
      <w:r>
        <w:rPr>
          <w:i/>
          <w:iCs/>
          <w:position w:val="-10"/>
          <w:sz w:val="23"/>
          <w:szCs w:val="23"/>
          <w:vertAlign w:val="subscript"/>
        </w:rPr>
        <w:t>5</w:t>
      </w:r>
      <w:r>
        <w:rPr>
          <w:i/>
          <w:iCs/>
          <w:sz w:val="23"/>
          <w:szCs w:val="23"/>
        </w:rPr>
        <w:t xml:space="preserve">). </w:t>
      </w:r>
      <w:r>
        <w:rPr>
          <w:sz w:val="23"/>
          <w:szCs w:val="23"/>
        </w:rPr>
        <w:t xml:space="preserve">Figure 2.12 shows the input voltages and output voltages of the three phase diode bridge rectifier. The green dashed line and blue dashed line are the positive output voltage and negative output voltage respect to the neutral point </w:t>
      </w:r>
      <w:r>
        <w:rPr>
          <w:i/>
          <w:iCs/>
          <w:sz w:val="23"/>
          <w:szCs w:val="23"/>
        </w:rPr>
        <w:t>n</w:t>
      </w:r>
      <w:r>
        <w:rPr>
          <w:sz w:val="23"/>
          <w:szCs w:val="23"/>
        </w:rPr>
        <w:t xml:space="preserve">. The magnitude of the output voltage respect to the neutral point is slightly less than the input voltage </w:t>
      </w:r>
      <w:r>
        <w:rPr>
          <w:sz w:val="23"/>
          <w:szCs w:val="23"/>
        </w:rPr>
        <w:lastRenderedPageBreak/>
        <w:t>because of the voltage across diodes during conduction. The output voltage has six pulses in one cycle of the input voltage. Hence the three phase diode bridge rectifier is so called a six-pulse rectifier. Typically, a filter capacitor is used to smooth the output voltage.</w:t>
      </w:r>
    </w:p>
    <w:p w:rsidR="00EC2757" w:rsidRDefault="00EC2757" w:rsidP="00EC2757">
      <w:pPr>
        <w:pStyle w:val="Default"/>
        <w:ind w:firstLine="720"/>
        <w:jc w:val="both"/>
        <w:rPr>
          <w:sz w:val="23"/>
          <w:szCs w:val="23"/>
        </w:rPr>
      </w:pPr>
    </w:p>
    <w:p w:rsidR="00EC2757" w:rsidRDefault="00EC2757" w:rsidP="00EC2757">
      <w:pPr>
        <w:pStyle w:val="Default"/>
        <w:ind w:firstLine="720"/>
        <w:jc w:val="both"/>
        <w:rPr>
          <w:sz w:val="23"/>
          <w:szCs w:val="23"/>
        </w:rPr>
      </w:pPr>
      <w:r>
        <w:rPr>
          <w:noProof/>
          <w:sz w:val="23"/>
          <w:szCs w:val="23"/>
        </w:rPr>
        <w:drawing>
          <wp:inline distT="0" distB="0" distL="0" distR="0">
            <wp:extent cx="3076575" cy="2286000"/>
            <wp:effectExtent l="19050" t="0" r="9525"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3076575" cy="2286000"/>
                    </a:xfrm>
                    <a:prstGeom prst="rect">
                      <a:avLst/>
                    </a:prstGeom>
                    <a:noFill/>
                    <a:ln w="9525">
                      <a:noFill/>
                      <a:miter lim="800000"/>
                      <a:headEnd/>
                      <a:tailEnd/>
                    </a:ln>
                  </pic:spPr>
                </pic:pic>
              </a:graphicData>
            </a:graphic>
          </wp:inline>
        </w:drawing>
      </w:r>
    </w:p>
    <w:p w:rsidR="00EC2757" w:rsidRDefault="00EC2757" w:rsidP="00EC2757">
      <w:pPr>
        <w:pStyle w:val="Default"/>
        <w:ind w:firstLine="720"/>
        <w:jc w:val="both"/>
        <w:rPr>
          <w:sz w:val="23"/>
          <w:szCs w:val="23"/>
        </w:rPr>
      </w:pPr>
      <w:r>
        <w:rPr>
          <w:sz w:val="23"/>
          <w:szCs w:val="23"/>
        </w:rPr>
        <w:t>Figure 2.11 Three phase diode bridge rectifier</w:t>
      </w:r>
    </w:p>
    <w:p w:rsidR="00EC2757" w:rsidRDefault="00EC2757" w:rsidP="00EC2757">
      <w:pPr>
        <w:pStyle w:val="Default"/>
        <w:ind w:firstLine="720"/>
        <w:jc w:val="both"/>
        <w:rPr>
          <w:sz w:val="23"/>
          <w:szCs w:val="23"/>
        </w:rPr>
      </w:pPr>
    </w:p>
    <w:p w:rsidR="00EC2757" w:rsidRDefault="00B20F2F" w:rsidP="00EC2757">
      <w:pPr>
        <w:pStyle w:val="Default"/>
        <w:ind w:firstLine="720"/>
        <w:jc w:val="both"/>
        <w:rPr>
          <w:sz w:val="23"/>
          <w:szCs w:val="23"/>
        </w:rPr>
      </w:pPr>
      <w:r>
        <w:rPr>
          <w:sz w:val="23"/>
          <w:szCs w:val="23"/>
        </w:rPr>
        <w:t xml:space="preserve">It is convenient to find the averaged voltage of </w:t>
      </w:r>
      <w:r>
        <w:rPr>
          <w:i/>
          <w:iCs/>
          <w:sz w:val="23"/>
          <w:szCs w:val="23"/>
        </w:rPr>
        <w:t>V</w:t>
      </w:r>
      <w:r>
        <w:rPr>
          <w:i/>
          <w:iCs/>
          <w:position w:val="-10"/>
          <w:sz w:val="23"/>
          <w:szCs w:val="23"/>
          <w:vertAlign w:val="subscript"/>
        </w:rPr>
        <w:t xml:space="preserve">d </w:t>
      </w:r>
      <w:r>
        <w:rPr>
          <w:sz w:val="23"/>
          <w:szCs w:val="23"/>
        </w:rPr>
        <w:t xml:space="preserve">by considering only one cycle of the six-pulse voltage, </w:t>
      </w:r>
      <w:proofErr w:type="gramStart"/>
      <w:r>
        <w:rPr>
          <w:sz w:val="23"/>
          <w:szCs w:val="23"/>
        </w:rPr>
        <w:t xml:space="preserve">during </w:t>
      </w:r>
      <m:oMath>
        <w:proofErr w:type="gramEnd"/>
        <m:d>
          <m:dPr>
            <m:begChr m:val="["/>
            <m:endChr m:val="]"/>
            <m:ctrlPr>
              <w:rPr>
                <w:rFonts w:ascii="Cambria Math" w:hAnsi="Cambria Math"/>
                <w:i/>
                <w:sz w:val="23"/>
                <w:szCs w:val="23"/>
              </w:rPr>
            </m:ctrlPr>
          </m:dPr>
          <m:e>
            <m:f>
              <m:fPr>
                <m:ctrlPr>
                  <w:rPr>
                    <w:rFonts w:ascii="Cambria Math" w:hAnsi="Cambria Math"/>
                    <w:i/>
                    <w:sz w:val="23"/>
                    <w:szCs w:val="23"/>
                  </w:rPr>
                </m:ctrlPr>
              </m:fPr>
              <m:num>
                <m:r>
                  <w:rPr>
                    <w:rFonts w:ascii="Cambria Math" w:hAnsi="Cambria Math"/>
                    <w:sz w:val="23"/>
                    <w:szCs w:val="23"/>
                  </w:rPr>
                  <m:t>π</m:t>
                </m:r>
              </m:num>
              <m:den>
                <m:r>
                  <w:rPr>
                    <w:rFonts w:ascii="Cambria Math" w:hAnsi="Cambria Math"/>
                    <w:sz w:val="23"/>
                    <w:szCs w:val="23"/>
                  </w:rPr>
                  <m:t>6</m:t>
                </m:r>
              </m:den>
            </m:f>
            <m:r>
              <w:rPr>
                <w:rFonts w:ascii="Cambria Math" w:hAnsi="Cambria Math"/>
                <w:sz w:val="23"/>
                <w:szCs w:val="23"/>
              </w:rPr>
              <m:t>,</m:t>
            </m:r>
            <m:f>
              <m:fPr>
                <m:ctrlPr>
                  <w:rPr>
                    <w:rFonts w:ascii="Cambria Math" w:hAnsi="Cambria Math"/>
                    <w:i/>
                    <w:sz w:val="23"/>
                    <w:szCs w:val="23"/>
                  </w:rPr>
                </m:ctrlPr>
              </m:fPr>
              <m:num>
                <m:r>
                  <w:rPr>
                    <w:rFonts w:ascii="Cambria Math" w:hAnsi="Cambria Math"/>
                    <w:sz w:val="23"/>
                    <w:szCs w:val="23"/>
                  </w:rPr>
                  <m:t>π</m:t>
                </m:r>
              </m:num>
              <m:den>
                <m:r>
                  <w:rPr>
                    <w:rFonts w:ascii="Cambria Math" w:hAnsi="Cambria Math"/>
                    <w:sz w:val="23"/>
                    <w:szCs w:val="23"/>
                  </w:rPr>
                  <m:t>2</m:t>
                </m:r>
              </m:den>
            </m:f>
          </m:e>
        </m:d>
      </m:oMath>
      <w:r>
        <w:rPr>
          <w:sz w:val="23"/>
          <w:szCs w:val="23"/>
        </w:rPr>
        <w:t>. Assume the three phase input voltages are sinusoidal voltages.</w:t>
      </w:r>
    </w:p>
    <w:p w:rsidR="00B20F2F" w:rsidRDefault="00B20F2F" w:rsidP="00EC2757">
      <w:pPr>
        <w:pStyle w:val="Default"/>
        <w:ind w:firstLine="720"/>
        <w:jc w:val="both"/>
        <w:rPr>
          <w:sz w:val="23"/>
          <w:szCs w:val="23"/>
        </w:rPr>
      </w:pPr>
    </w:p>
    <w:p w:rsidR="00B20F2F" w:rsidRDefault="001428DB" w:rsidP="00B20F2F">
      <w:pPr>
        <w:pStyle w:val="Default"/>
        <w:ind w:firstLine="720"/>
        <w:rPr>
          <w:rFonts w:eastAsiaTheme="minorEastAsia"/>
          <w:sz w:val="23"/>
          <w:szCs w:val="23"/>
        </w:rPr>
      </w:pPr>
      <m:oMathPara>
        <m:oMathParaPr>
          <m:jc m:val="left"/>
        </m:oMathParaPr>
        <m:oMath>
          <m:sSub>
            <m:sSubPr>
              <m:ctrlPr>
                <w:rPr>
                  <w:rFonts w:ascii="Cambria Math" w:hAnsi="Cambria Math"/>
                  <w:i/>
                  <w:sz w:val="23"/>
                  <w:szCs w:val="23"/>
                </w:rPr>
              </m:ctrlPr>
            </m:sSubPr>
            <m:e>
              <m:r>
                <w:rPr>
                  <w:rFonts w:ascii="Cambria Math" w:hAnsi="Cambria Math"/>
                  <w:sz w:val="23"/>
                  <w:szCs w:val="23"/>
                </w:rPr>
                <m:t>v</m:t>
              </m:r>
            </m:e>
            <m:sub>
              <m:r>
                <w:rPr>
                  <w:rFonts w:ascii="Cambria Math" w:hAnsi="Cambria Math"/>
                  <w:sz w:val="23"/>
                  <w:szCs w:val="23"/>
                </w:rPr>
                <m:t>a</m:t>
              </m:r>
            </m:sub>
          </m:sSub>
          <m:r>
            <w:rPr>
              <w:rFonts w:ascii="Cambria Math" w:hAnsi="Cambria Math"/>
              <w:sz w:val="23"/>
              <w:szCs w:val="23"/>
            </w:rPr>
            <m:t xml:space="preserve">= </m:t>
          </m:r>
          <m:sSub>
            <m:sSubPr>
              <m:ctrlPr>
                <w:rPr>
                  <w:rFonts w:ascii="Cambria Math" w:hAnsi="Cambria Math"/>
                  <w:i/>
                  <w:sz w:val="23"/>
                  <w:szCs w:val="23"/>
                </w:rPr>
              </m:ctrlPr>
            </m:sSubPr>
            <m:e>
              <m:r>
                <w:rPr>
                  <w:rFonts w:ascii="Cambria Math" w:hAnsi="Cambria Math"/>
                  <w:sz w:val="23"/>
                  <w:szCs w:val="23"/>
                </w:rPr>
                <m:t>V</m:t>
              </m:r>
            </m:e>
            <m:sub>
              <m:r>
                <w:rPr>
                  <w:rFonts w:ascii="Cambria Math" w:hAnsi="Cambria Math"/>
                  <w:sz w:val="23"/>
                  <w:szCs w:val="23"/>
                </w:rPr>
                <m:t>m</m:t>
              </m:r>
            </m:sub>
          </m:sSub>
          <m:func>
            <m:funcPr>
              <m:ctrlPr>
                <w:rPr>
                  <w:rFonts w:ascii="Cambria Math" w:hAnsi="Cambria Math"/>
                  <w:i/>
                  <w:sz w:val="23"/>
                  <w:szCs w:val="23"/>
                </w:rPr>
              </m:ctrlPr>
            </m:funcPr>
            <m:fName>
              <m:r>
                <m:rPr>
                  <m:sty m:val="p"/>
                </m:rPr>
                <w:rPr>
                  <w:rFonts w:ascii="Cambria Math" w:hAnsi="Cambria Math"/>
                  <w:sz w:val="23"/>
                  <w:szCs w:val="23"/>
                </w:rPr>
                <m:t>sin</m:t>
              </m:r>
            </m:fName>
            <m:e>
              <m:r>
                <w:rPr>
                  <w:rFonts w:ascii="Cambria Math" w:hAnsi="Cambria Math"/>
                  <w:sz w:val="23"/>
                  <w:szCs w:val="23"/>
                </w:rPr>
                <m:t>(ωt)</m:t>
              </m:r>
            </m:e>
          </m:func>
        </m:oMath>
      </m:oMathPara>
    </w:p>
    <w:p w:rsidR="00B20F2F" w:rsidRPr="00B20F2F" w:rsidRDefault="001428DB" w:rsidP="00B20F2F">
      <w:pPr>
        <w:pStyle w:val="Default"/>
        <w:ind w:firstLine="720"/>
        <w:rPr>
          <w:rFonts w:eastAsiaTheme="minorEastAsia"/>
          <w:sz w:val="23"/>
          <w:szCs w:val="23"/>
        </w:rPr>
      </w:pPr>
      <m:oMathPara>
        <m:oMathParaPr>
          <m:jc m:val="left"/>
        </m:oMathParaPr>
        <m:oMath>
          <m:sSub>
            <m:sSubPr>
              <m:ctrlPr>
                <w:rPr>
                  <w:rFonts w:ascii="Cambria Math" w:hAnsi="Cambria Math"/>
                  <w:i/>
                  <w:sz w:val="23"/>
                  <w:szCs w:val="23"/>
                </w:rPr>
              </m:ctrlPr>
            </m:sSubPr>
            <m:e>
              <m:r>
                <w:rPr>
                  <w:rFonts w:ascii="Cambria Math" w:hAnsi="Cambria Math"/>
                  <w:sz w:val="23"/>
                  <w:szCs w:val="23"/>
                </w:rPr>
                <m:t>v</m:t>
              </m:r>
            </m:e>
            <m:sub>
              <m:r>
                <w:rPr>
                  <w:rFonts w:ascii="Cambria Math" w:hAnsi="Cambria Math"/>
                  <w:sz w:val="23"/>
                  <w:szCs w:val="23"/>
                </w:rPr>
                <m:t>b</m:t>
              </m:r>
            </m:sub>
          </m:sSub>
          <m:r>
            <w:rPr>
              <w:rFonts w:ascii="Cambria Math" w:hAnsi="Cambria Math"/>
              <w:sz w:val="23"/>
              <w:szCs w:val="23"/>
            </w:rPr>
            <m:t xml:space="preserve">= </m:t>
          </m:r>
          <m:sSub>
            <m:sSubPr>
              <m:ctrlPr>
                <w:rPr>
                  <w:rFonts w:ascii="Cambria Math" w:hAnsi="Cambria Math"/>
                  <w:i/>
                  <w:sz w:val="23"/>
                  <w:szCs w:val="23"/>
                </w:rPr>
              </m:ctrlPr>
            </m:sSubPr>
            <m:e>
              <m:r>
                <w:rPr>
                  <w:rFonts w:ascii="Cambria Math" w:hAnsi="Cambria Math"/>
                  <w:sz w:val="23"/>
                  <w:szCs w:val="23"/>
                </w:rPr>
                <m:t>V</m:t>
              </m:r>
            </m:e>
            <m:sub>
              <m:r>
                <w:rPr>
                  <w:rFonts w:ascii="Cambria Math" w:hAnsi="Cambria Math"/>
                  <w:sz w:val="23"/>
                  <w:szCs w:val="23"/>
                </w:rPr>
                <m:t>m</m:t>
              </m:r>
            </m:sub>
          </m:sSub>
          <m:func>
            <m:funcPr>
              <m:ctrlPr>
                <w:rPr>
                  <w:rFonts w:ascii="Cambria Math" w:hAnsi="Cambria Math"/>
                  <w:i/>
                  <w:sz w:val="23"/>
                  <w:szCs w:val="23"/>
                </w:rPr>
              </m:ctrlPr>
            </m:funcPr>
            <m:fName>
              <m:r>
                <m:rPr>
                  <m:sty m:val="p"/>
                </m:rPr>
                <w:rPr>
                  <w:rFonts w:ascii="Cambria Math" w:hAnsi="Cambria Math"/>
                  <w:sz w:val="23"/>
                  <w:szCs w:val="23"/>
                </w:rPr>
                <m:t>sin</m:t>
              </m:r>
            </m:fName>
            <m:e>
              <m:r>
                <w:rPr>
                  <w:rFonts w:ascii="Cambria Math" w:hAnsi="Cambria Math"/>
                  <w:sz w:val="23"/>
                  <w:szCs w:val="23"/>
                </w:rPr>
                <m:t>(ωt-120)</m:t>
              </m:r>
            </m:e>
          </m:func>
        </m:oMath>
      </m:oMathPara>
    </w:p>
    <w:p w:rsidR="00B20F2F" w:rsidRDefault="001428DB" w:rsidP="00B20F2F">
      <w:pPr>
        <w:pStyle w:val="Default"/>
        <w:ind w:firstLine="720"/>
        <w:rPr>
          <w:rFonts w:eastAsiaTheme="minorEastAsia"/>
          <w:sz w:val="23"/>
          <w:szCs w:val="23"/>
        </w:rPr>
      </w:pPr>
      <m:oMathPara>
        <m:oMathParaPr>
          <m:jc m:val="left"/>
        </m:oMathParaPr>
        <m:oMath>
          <m:sSub>
            <m:sSubPr>
              <m:ctrlPr>
                <w:rPr>
                  <w:rFonts w:ascii="Cambria Math" w:hAnsi="Cambria Math"/>
                  <w:i/>
                  <w:sz w:val="23"/>
                  <w:szCs w:val="23"/>
                </w:rPr>
              </m:ctrlPr>
            </m:sSubPr>
            <m:e>
              <m:r>
                <w:rPr>
                  <w:rFonts w:ascii="Cambria Math" w:hAnsi="Cambria Math"/>
                  <w:sz w:val="23"/>
                  <w:szCs w:val="23"/>
                </w:rPr>
                <m:t>v</m:t>
              </m:r>
            </m:e>
            <m:sub>
              <m:r>
                <w:rPr>
                  <w:rFonts w:ascii="Cambria Math" w:hAnsi="Cambria Math"/>
                  <w:sz w:val="23"/>
                  <w:szCs w:val="23"/>
                </w:rPr>
                <m:t>c</m:t>
              </m:r>
            </m:sub>
          </m:sSub>
          <m:r>
            <w:rPr>
              <w:rFonts w:ascii="Cambria Math" w:hAnsi="Cambria Math"/>
              <w:sz w:val="23"/>
              <w:szCs w:val="23"/>
            </w:rPr>
            <m:t xml:space="preserve">= </m:t>
          </m:r>
          <m:sSub>
            <m:sSubPr>
              <m:ctrlPr>
                <w:rPr>
                  <w:rFonts w:ascii="Cambria Math" w:hAnsi="Cambria Math"/>
                  <w:i/>
                  <w:sz w:val="23"/>
                  <w:szCs w:val="23"/>
                </w:rPr>
              </m:ctrlPr>
            </m:sSubPr>
            <m:e>
              <m:r>
                <w:rPr>
                  <w:rFonts w:ascii="Cambria Math" w:hAnsi="Cambria Math"/>
                  <w:sz w:val="23"/>
                  <w:szCs w:val="23"/>
                </w:rPr>
                <m:t>V</m:t>
              </m:r>
            </m:e>
            <m:sub>
              <m:r>
                <w:rPr>
                  <w:rFonts w:ascii="Cambria Math" w:hAnsi="Cambria Math"/>
                  <w:sz w:val="23"/>
                  <w:szCs w:val="23"/>
                </w:rPr>
                <m:t>m</m:t>
              </m:r>
            </m:sub>
          </m:sSub>
          <m:func>
            <m:funcPr>
              <m:ctrlPr>
                <w:rPr>
                  <w:rFonts w:ascii="Cambria Math" w:hAnsi="Cambria Math"/>
                  <w:i/>
                  <w:sz w:val="23"/>
                  <w:szCs w:val="23"/>
                </w:rPr>
              </m:ctrlPr>
            </m:funcPr>
            <m:fName>
              <m:r>
                <m:rPr>
                  <m:sty m:val="p"/>
                </m:rPr>
                <w:rPr>
                  <w:rFonts w:ascii="Cambria Math" w:hAnsi="Cambria Math"/>
                  <w:sz w:val="23"/>
                  <w:szCs w:val="23"/>
                </w:rPr>
                <m:t>sin</m:t>
              </m:r>
            </m:fName>
            <m:e>
              <m:r>
                <w:rPr>
                  <w:rFonts w:ascii="Cambria Math" w:hAnsi="Cambria Math"/>
                  <w:sz w:val="23"/>
                  <w:szCs w:val="23"/>
                </w:rPr>
                <m:t>(ωt-240)</m:t>
              </m:r>
            </m:e>
          </m:func>
        </m:oMath>
      </m:oMathPara>
    </w:p>
    <w:p w:rsidR="00B20F2F" w:rsidRDefault="00B20F2F" w:rsidP="00B20F2F">
      <w:pPr>
        <w:pStyle w:val="Default"/>
        <w:ind w:firstLine="720"/>
        <w:rPr>
          <w:rFonts w:eastAsiaTheme="minorEastAsia"/>
          <w:sz w:val="23"/>
          <w:szCs w:val="23"/>
        </w:rPr>
      </w:pPr>
    </w:p>
    <w:p w:rsidR="00B20F2F" w:rsidRDefault="00B20F2F" w:rsidP="00B20F2F">
      <w:pPr>
        <w:pStyle w:val="Default"/>
        <w:ind w:firstLine="720"/>
        <w:rPr>
          <w:rFonts w:eastAsiaTheme="minorEastAsia"/>
          <w:sz w:val="23"/>
          <w:szCs w:val="23"/>
        </w:rPr>
      </w:pPr>
    </w:p>
    <w:p w:rsidR="00B20F2F" w:rsidRDefault="00B20F2F" w:rsidP="00B20F2F">
      <w:pPr>
        <w:pStyle w:val="Default"/>
        <w:ind w:firstLine="720"/>
        <w:rPr>
          <w:sz w:val="23"/>
          <w:szCs w:val="23"/>
        </w:rPr>
      </w:pPr>
      <w:r>
        <w:rPr>
          <w:sz w:val="23"/>
          <w:szCs w:val="23"/>
        </w:rPr>
        <w:t xml:space="preserve">The voltage of </w:t>
      </w:r>
      <w:proofErr w:type="gramStart"/>
      <w:r>
        <w:rPr>
          <w:i/>
          <w:iCs/>
          <w:sz w:val="23"/>
          <w:szCs w:val="23"/>
        </w:rPr>
        <w:t>V</w:t>
      </w:r>
      <w:r>
        <w:rPr>
          <w:i/>
          <w:iCs/>
          <w:position w:val="-10"/>
          <w:sz w:val="23"/>
          <w:szCs w:val="23"/>
          <w:vertAlign w:val="subscript"/>
        </w:rPr>
        <w:t>d</w:t>
      </w:r>
      <w:proofErr w:type="gramEnd"/>
      <w:r>
        <w:rPr>
          <w:i/>
          <w:iCs/>
          <w:position w:val="-10"/>
          <w:sz w:val="23"/>
          <w:szCs w:val="23"/>
          <w:vertAlign w:val="subscript"/>
        </w:rPr>
        <w:t xml:space="preserve"> </w:t>
      </w:r>
      <w:r>
        <w:rPr>
          <w:sz w:val="23"/>
          <w:szCs w:val="23"/>
        </w:rPr>
        <w:t>during the time interval is</w:t>
      </w:r>
    </w:p>
    <w:p w:rsidR="00B20F2F" w:rsidRDefault="00B20F2F" w:rsidP="00B20F2F">
      <w:pPr>
        <w:pStyle w:val="Default"/>
        <w:ind w:firstLine="720"/>
        <w:rPr>
          <w:sz w:val="23"/>
          <w:szCs w:val="23"/>
        </w:rPr>
      </w:pPr>
    </w:p>
    <w:p w:rsidR="00B20F2F" w:rsidRDefault="00B20F2F">
      <w:pPr>
        <w:rPr>
          <w:rFonts w:ascii="Times New Roman" w:hAnsi="Times New Roman" w:cs="Times New Roman"/>
          <w:color w:val="000000"/>
          <w:sz w:val="23"/>
          <w:szCs w:val="23"/>
        </w:rPr>
      </w:pPr>
      <w:r>
        <w:rPr>
          <w:sz w:val="23"/>
          <w:szCs w:val="23"/>
        </w:rPr>
        <w:br w:type="page"/>
      </w:r>
    </w:p>
    <w:p w:rsidR="00B20F2F" w:rsidRDefault="00B20F2F" w:rsidP="00B20F2F">
      <w:pPr>
        <w:pStyle w:val="Default"/>
      </w:pPr>
    </w:p>
    <w:p w:rsidR="00B20F2F" w:rsidRDefault="00B20F2F" w:rsidP="00B20F2F">
      <w:pPr>
        <w:pStyle w:val="Default"/>
        <w:ind w:left="720" w:hanging="360"/>
        <w:jc w:val="both"/>
        <w:rPr>
          <w:i/>
          <w:iCs/>
          <w:sz w:val="23"/>
          <w:szCs w:val="23"/>
        </w:rPr>
      </w:pPr>
      <w:r>
        <w:rPr>
          <w:i/>
          <w:iCs/>
          <w:sz w:val="23"/>
          <w:szCs w:val="23"/>
        </w:rPr>
        <w:t xml:space="preserve">B. Fly-back converter </w:t>
      </w:r>
    </w:p>
    <w:p w:rsidR="00020297" w:rsidRDefault="00020297" w:rsidP="00B20F2F">
      <w:pPr>
        <w:pStyle w:val="Default"/>
        <w:ind w:left="720" w:hanging="360"/>
        <w:jc w:val="both"/>
        <w:rPr>
          <w:sz w:val="23"/>
          <w:szCs w:val="23"/>
        </w:rPr>
      </w:pPr>
    </w:p>
    <w:p w:rsidR="00B20F2F" w:rsidRDefault="00B20F2F" w:rsidP="00B20F2F">
      <w:pPr>
        <w:pStyle w:val="Default"/>
        <w:jc w:val="both"/>
        <w:rPr>
          <w:sz w:val="23"/>
          <w:szCs w:val="23"/>
        </w:rPr>
      </w:pPr>
      <w:r>
        <w:rPr>
          <w:sz w:val="23"/>
          <w:szCs w:val="23"/>
        </w:rPr>
        <w:t xml:space="preserve">The fly-back converter is used as an intermediate converter to regulate the DC voltages of the DC links. This topology eliminates the problems of unbalanced DC voltages and makes the system possible for the real power flow. The fly-back converters use single phase transformers to isolate the input and output. As a result, wind turbines and the utility grid are electronically isolated to avoid the current circulation because of the parallel connection of the wind turbines. Figure 2.13 a) shows the topology of the fly-back converter with a transformer equivalent circuit. </w:t>
      </w:r>
    </w:p>
    <w:p w:rsidR="00B20F2F" w:rsidRPr="00F7710A" w:rsidRDefault="00B20F2F" w:rsidP="00B20F2F">
      <w:pPr>
        <w:pStyle w:val="Default"/>
        <w:ind w:firstLine="720"/>
        <w:rPr>
          <w:sz w:val="23"/>
          <w:szCs w:val="23"/>
        </w:rPr>
      </w:pPr>
      <w:r>
        <w:rPr>
          <w:sz w:val="23"/>
          <w:szCs w:val="23"/>
        </w:rPr>
        <w:t xml:space="preserve">The single phase transformer has magnetizing inductance </w:t>
      </w:r>
      <w:r>
        <w:rPr>
          <w:i/>
          <w:iCs/>
          <w:sz w:val="23"/>
          <w:szCs w:val="23"/>
        </w:rPr>
        <w:t>L</w:t>
      </w:r>
      <w:r>
        <w:rPr>
          <w:i/>
          <w:iCs/>
          <w:position w:val="-10"/>
          <w:sz w:val="23"/>
          <w:szCs w:val="23"/>
          <w:vertAlign w:val="subscript"/>
        </w:rPr>
        <w:t>m</w:t>
      </w:r>
      <w:r>
        <w:rPr>
          <w:sz w:val="23"/>
          <w:szCs w:val="23"/>
        </w:rPr>
        <w:t xml:space="preserve">. When transistor </w:t>
      </w:r>
      <w:r>
        <w:rPr>
          <w:i/>
          <w:iCs/>
          <w:sz w:val="23"/>
          <w:szCs w:val="23"/>
        </w:rPr>
        <w:t>Q</w:t>
      </w:r>
      <w:r>
        <w:rPr>
          <w:i/>
          <w:iCs/>
          <w:position w:val="-10"/>
          <w:sz w:val="23"/>
          <w:szCs w:val="23"/>
          <w:vertAlign w:val="subscript"/>
        </w:rPr>
        <w:t xml:space="preserve">1 </w:t>
      </w:r>
      <w:r>
        <w:rPr>
          <w:sz w:val="23"/>
          <w:szCs w:val="23"/>
        </w:rPr>
        <w:t xml:space="preserve">turns on, magnetizing inductance is charged by the input voltage. The output voltage is regulated by the output capacitor </w:t>
      </w:r>
      <w:r>
        <w:rPr>
          <w:i/>
          <w:iCs/>
          <w:sz w:val="23"/>
          <w:szCs w:val="23"/>
        </w:rPr>
        <w:t>C</w:t>
      </w:r>
      <w:r>
        <w:rPr>
          <w:sz w:val="23"/>
          <w:szCs w:val="23"/>
        </w:rPr>
        <w:t xml:space="preserve">. Diode </w:t>
      </w:r>
      <w:r>
        <w:rPr>
          <w:i/>
          <w:iCs/>
          <w:sz w:val="23"/>
          <w:szCs w:val="23"/>
        </w:rPr>
        <w:t>D</w:t>
      </w:r>
      <w:r>
        <w:rPr>
          <w:i/>
          <w:iCs/>
          <w:position w:val="-10"/>
          <w:sz w:val="23"/>
          <w:szCs w:val="23"/>
          <w:vertAlign w:val="subscript"/>
        </w:rPr>
        <w:t xml:space="preserve">1 </w:t>
      </w:r>
      <w:r>
        <w:rPr>
          <w:sz w:val="23"/>
          <w:szCs w:val="23"/>
        </w:rPr>
        <w:t xml:space="preserve">is reversed bias. When transistor </w:t>
      </w:r>
      <w:r>
        <w:rPr>
          <w:i/>
          <w:iCs/>
          <w:sz w:val="23"/>
          <w:szCs w:val="23"/>
        </w:rPr>
        <w:t>Q</w:t>
      </w:r>
      <w:r>
        <w:rPr>
          <w:i/>
          <w:iCs/>
          <w:position w:val="-10"/>
          <w:sz w:val="23"/>
          <w:szCs w:val="23"/>
          <w:vertAlign w:val="subscript"/>
        </w:rPr>
        <w:t xml:space="preserve">1 </w:t>
      </w:r>
      <w:r>
        <w:rPr>
          <w:sz w:val="23"/>
          <w:szCs w:val="23"/>
        </w:rPr>
        <w:t xml:space="preserve">turns off, the current of the magnetizing inductor still flows through the primary winding of the transformer since the current of an inductor cannot change abruptly. This results in conduction of diode </w:t>
      </w:r>
      <w:r>
        <w:rPr>
          <w:i/>
          <w:iCs/>
          <w:sz w:val="23"/>
          <w:szCs w:val="23"/>
        </w:rPr>
        <w:t>D</w:t>
      </w:r>
      <w:r>
        <w:rPr>
          <w:i/>
          <w:iCs/>
          <w:position w:val="-10"/>
          <w:sz w:val="23"/>
          <w:szCs w:val="23"/>
          <w:vertAlign w:val="subscript"/>
        </w:rPr>
        <w:t>1</w:t>
      </w:r>
      <w:r>
        <w:rPr>
          <w:sz w:val="23"/>
          <w:szCs w:val="23"/>
        </w:rPr>
        <w:t>. During this time interval, the magnetizing inductor discharges energy to the load and output capacitor. It is important to note that the DC voltage applied to the transformer must be zero in each switching period. The excessive DC voltage of transformer leads to a net increase of magnetizing current in each switching cycle and finally transformer saturation</w:t>
      </w:r>
    </w:p>
    <w:p w:rsidR="00B20F2F" w:rsidRDefault="00B20F2F" w:rsidP="00B20F2F">
      <w:pPr>
        <w:pStyle w:val="Default"/>
        <w:ind w:firstLine="720"/>
        <w:rPr>
          <w:sz w:val="23"/>
          <w:szCs w:val="23"/>
        </w:rPr>
      </w:pPr>
    </w:p>
    <w:p w:rsidR="00020297" w:rsidRDefault="00020297" w:rsidP="00B20F2F">
      <w:pPr>
        <w:pStyle w:val="Default"/>
        <w:ind w:firstLine="720"/>
        <w:rPr>
          <w:sz w:val="23"/>
          <w:szCs w:val="23"/>
        </w:rPr>
      </w:pPr>
    </w:p>
    <w:p w:rsidR="00020297" w:rsidRDefault="00697560" w:rsidP="00B20F2F">
      <w:pPr>
        <w:pStyle w:val="Default"/>
        <w:ind w:firstLine="720"/>
        <w:rPr>
          <w:sz w:val="23"/>
          <w:szCs w:val="23"/>
        </w:rPr>
      </w:pPr>
      <w:r>
        <w:rPr>
          <w:noProof/>
          <w:sz w:val="23"/>
          <w:szCs w:val="23"/>
        </w:rPr>
        <w:drawing>
          <wp:inline distT="0" distB="0" distL="0" distR="0">
            <wp:extent cx="3495675" cy="1323975"/>
            <wp:effectExtent l="19050" t="0" r="952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3495675" cy="1323975"/>
                    </a:xfrm>
                    <a:prstGeom prst="rect">
                      <a:avLst/>
                    </a:prstGeom>
                    <a:noFill/>
                    <a:ln w="9525">
                      <a:noFill/>
                      <a:miter lim="800000"/>
                      <a:headEnd/>
                      <a:tailEnd/>
                    </a:ln>
                  </pic:spPr>
                </pic:pic>
              </a:graphicData>
            </a:graphic>
          </wp:inline>
        </w:drawing>
      </w:r>
    </w:p>
    <w:p w:rsidR="00697560" w:rsidRDefault="00697560" w:rsidP="00B20F2F">
      <w:pPr>
        <w:pStyle w:val="Default"/>
        <w:ind w:firstLine="720"/>
        <w:rPr>
          <w:sz w:val="23"/>
          <w:szCs w:val="23"/>
        </w:rPr>
      </w:pPr>
      <w:r>
        <w:rPr>
          <w:sz w:val="23"/>
          <w:szCs w:val="23"/>
        </w:rPr>
        <w:t>Figure 2.13 a) Fly-back converter</w:t>
      </w:r>
    </w:p>
    <w:p w:rsidR="00697560" w:rsidRDefault="00697560" w:rsidP="00B20F2F">
      <w:pPr>
        <w:pStyle w:val="Default"/>
        <w:ind w:firstLine="720"/>
        <w:rPr>
          <w:sz w:val="23"/>
          <w:szCs w:val="23"/>
        </w:rPr>
      </w:pPr>
    </w:p>
    <w:p w:rsidR="00697560" w:rsidRDefault="00697560" w:rsidP="00B20F2F">
      <w:pPr>
        <w:pStyle w:val="Default"/>
        <w:ind w:firstLine="720"/>
        <w:rPr>
          <w:sz w:val="23"/>
          <w:szCs w:val="23"/>
        </w:rPr>
      </w:pPr>
      <w:r>
        <w:rPr>
          <w:noProof/>
          <w:sz w:val="23"/>
          <w:szCs w:val="23"/>
        </w:rPr>
        <w:drawing>
          <wp:inline distT="0" distB="0" distL="0" distR="0">
            <wp:extent cx="3419475" cy="1238250"/>
            <wp:effectExtent l="19050" t="0" r="9525"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3419475" cy="1238250"/>
                    </a:xfrm>
                    <a:prstGeom prst="rect">
                      <a:avLst/>
                    </a:prstGeom>
                    <a:noFill/>
                    <a:ln w="9525">
                      <a:noFill/>
                      <a:miter lim="800000"/>
                      <a:headEnd/>
                      <a:tailEnd/>
                    </a:ln>
                  </pic:spPr>
                </pic:pic>
              </a:graphicData>
            </a:graphic>
          </wp:inline>
        </w:drawing>
      </w:r>
    </w:p>
    <w:p w:rsidR="00697560" w:rsidRDefault="00697560" w:rsidP="00B20F2F">
      <w:pPr>
        <w:pStyle w:val="Default"/>
        <w:ind w:firstLine="720"/>
        <w:rPr>
          <w:sz w:val="23"/>
          <w:szCs w:val="23"/>
        </w:rPr>
      </w:pPr>
      <w:r>
        <w:rPr>
          <w:sz w:val="23"/>
          <w:szCs w:val="23"/>
        </w:rPr>
        <w:t xml:space="preserve">Figure 2.13 b) Fly-back </w:t>
      </w:r>
      <w:proofErr w:type="gramStart"/>
      <w:r>
        <w:rPr>
          <w:sz w:val="23"/>
          <w:szCs w:val="23"/>
        </w:rPr>
        <w:t>converter</w:t>
      </w:r>
      <w:proofErr w:type="gramEnd"/>
      <w:r>
        <w:rPr>
          <w:sz w:val="23"/>
          <w:szCs w:val="23"/>
        </w:rPr>
        <w:t xml:space="preserve"> during sub-interval 1</w:t>
      </w:r>
    </w:p>
    <w:p w:rsidR="00697560" w:rsidRDefault="00697560" w:rsidP="00B20F2F">
      <w:pPr>
        <w:pStyle w:val="Default"/>
        <w:ind w:firstLine="720"/>
        <w:rPr>
          <w:sz w:val="23"/>
          <w:szCs w:val="23"/>
        </w:rPr>
      </w:pPr>
    </w:p>
    <w:p w:rsidR="00697560" w:rsidRDefault="00697560" w:rsidP="00B20F2F">
      <w:pPr>
        <w:pStyle w:val="Default"/>
        <w:ind w:firstLine="720"/>
        <w:rPr>
          <w:sz w:val="23"/>
          <w:szCs w:val="23"/>
        </w:rPr>
      </w:pPr>
      <w:r>
        <w:rPr>
          <w:noProof/>
          <w:sz w:val="23"/>
          <w:szCs w:val="23"/>
        </w:rPr>
        <w:drawing>
          <wp:inline distT="0" distB="0" distL="0" distR="0">
            <wp:extent cx="3343275" cy="1162050"/>
            <wp:effectExtent l="19050" t="0" r="9525"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3343275" cy="1162050"/>
                    </a:xfrm>
                    <a:prstGeom prst="rect">
                      <a:avLst/>
                    </a:prstGeom>
                    <a:noFill/>
                    <a:ln w="9525">
                      <a:noFill/>
                      <a:miter lim="800000"/>
                      <a:headEnd/>
                      <a:tailEnd/>
                    </a:ln>
                  </pic:spPr>
                </pic:pic>
              </a:graphicData>
            </a:graphic>
          </wp:inline>
        </w:drawing>
      </w:r>
    </w:p>
    <w:p w:rsidR="00697560" w:rsidRDefault="00697560" w:rsidP="00B20F2F">
      <w:pPr>
        <w:pStyle w:val="Default"/>
        <w:ind w:firstLine="720"/>
        <w:rPr>
          <w:sz w:val="23"/>
          <w:szCs w:val="23"/>
        </w:rPr>
      </w:pPr>
      <w:r>
        <w:rPr>
          <w:sz w:val="23"/>
          <w:szCs w:val="23"/>
        </w:rPr>
        <w:t xml:space="preserve">Figure </w:t>
      </w:r>
      <w:proofErr w:type="gramStart"/>
      <w:r>
        <w:rPr>
          <w:sz w:val="23"/>
          <w:szCs w:val="23"/>
        </w:rPr>
        <w:t>2.13 c) Fly-back converter</w:t>
      </w:r>
      <w:proofErr w:type="gramEnd"/>
      <w:r>
        <w:rPr>
          <w:sz w:val="23"/>
          <w:szCs w:val="23"/>
        </w:rPr>
        <w:t xml:space="preserve"> during sub-interval 2</w:t>
      </w:r>
    </w:p>
    <w:p w:rsidR="00697560" w:rsidRDefault="00697560" w:rsidP="00B20F2F">
      <w:pPr>
        <w:pStyle w:val="Default"/>
        <w:ind w:firstLine="720"/>
        <w:rPr>
          <w:sz w:val="23"/>
          <w:szCs w:val="23"/>
        </w:rPr>
      </w:pPr>
    </w:p>
    <w:p w:rsidR="00697560" w:rsidRDefault="00697560" w:rsidP="00B20F2F">
      <w:pPr>
        <w:pStyle w:val="Default"/>
        <w:ind w:firstLine="720"/>
        <w:rPr>
          <w:sz w:val="23"/>
          <w:szCs w:val="23"/>
        </w:rPr>
      </w:pPr>
      <w:r>
        <w:rPr>
          <w:sz w:val="23"/>
          <w:szCs w:val="23"/>
        </w:rPr>
        <w:t>Figure 2.14 illustrates waveforms of the fly-back converter in continuous conduction mode. In this mode, the minimum magnetizing current of transformer is more than zero. The voltage of the primary side of the transformer (</w:t>
      </w:r>
      <w:proofErr w:type="gramStart"/>
      <w:r>
        <w:rPr>
          <w:i/>
          <w:iCs/>
          <w:sz w:val="23"/>
          <w:szCs w:val="23"/>
        </w:rPr>
        <w:t>v</w:t>
      </w:r>
      <w:r>
        <w:rPr>
          <w:i/>
          <w:iCs/>
          <w:position w:val="-10"/>
          <w:sz w:val="23"/>
          <w:szCs w:val="23"/>
          <w:vertAlign w:val="subscript"/>
        </w:rPr>
        <w:t>p</w:t>
      </w:r>
      <w:proofErr w:type="gramEnd"/>
      <w:r>
        <w:rPr>
          <w:sz w:val="23"/>
          <w:szCs w:val="23"/>
        </w:rPr>
        <w:t xml:space="preserve">) is </w:t>
      </w:r>
      <w:r>
        <w:rPr>
          <w:i/>
          <w:iCs/>
          <w:sz w:val="23"/>
          <w:szCs w:val="23"/>
        </w:rPr>
        <w:t>V</w:t>
      </w:r>
      <w:r>
        <w:rPr>
          <w:i/>
          <w:iCs/>
          <w:position w:val="-10"/>
          <w:sz w:val="23"/>
          <w:szCs w:val="23"/>
          <w:vertAlign w:val="subscript"/>
        </w:rPr>
        <w:t xml:space="preserve">in </w:t>
      </w:r>
      <w:r>
        <w:rPr>
          <w:sz w:val="23"/>
          <w:szCs w:val="23"/>
        </w:rPr>
        <w:t xml:space="preserve">when transistor </w:t>
      </w:r>
      <w:r>
        <w:rPr>
          <w:i/>
          <w:iCs/>
          <w:sz w:val="23"/>
          <w:szCs w:val="23"/>
        </w:rPr>
        <w:t>Q</w:t>
      </w:r>
      <w:r>
        <w:rPr>
          <w:i/>
          <w:iCs/>
          <w:position w:val="-10"/>
          <w:sz w:val="23"/>
          <w:szCs w:val="23"/>
          <w:vertAlign w:val="subscript"/>
        </w:rPr>
        <w:t xml:space="preserve">1 </w:t>
      </w:r>
      <w:r>
        <w:rPr>
          <w:sz w:val="23"/>
          <w:szCs w:val="23"/>
        </w:rPr>
        <w:t xml:space="preserve">turns on. When transistor </w:t>
      </w:r>
      <w:r>
        <w:rPr>
          <w:i/>
          <w:iCs/>
          <w:sz w:val="23"/>
          <w:szCs w:val="23"/>
        </w:rPr>
        <w:t>Q</w:t>
      </w:r>
      <w:r>
        <w:rPr>
          <w:i/>
          <w:iCs/>
          <w:position w:val="-10"/>
          <w:sz w:val="23"/>
          <w:szCs w:val="23"/>
          <w:vertAlign w:val="subscript"/>
        </w:rPr>
        <w:t xml:space="preserve">1 </w:t>
      </w:r>
      <w:r>
        <w:rPr>
          <w:sz w:val="23"/>
          <w:szCs w:val="23"/>
        </w:rPr>
        <w:t xml:space="preserve">turns off, the voltage of the primary winding is </w:t>
      </w:r>
      <w:proofErr w:type="spellStart"/>
      <w:r>
        <w:rPr>
          <w:i/>
          <w:iCs/>
          <w:sz w:val="23"/>
          <w:szCs w:val="23"/>
        </w:rPr>
        <w:t>nV</w:t>
      </w:r>
      <w:proofErr w:type="spellEnd"/>
      <w:r>
        <w:rPr>
          <w:i/>
          <w:iCs/>
          <w:position w:val="-10"/>
          <w:sz w:val="23"/>
          <w:szCs w:val="23"/>
          <w:vertAlign w:val="subscript"/>
        </w:rPr>
        <w:t>o</w:t>
      </w:r>
      <w:r>
        <w:rPr>
          <w:sz w:val="23"/>
          <w:szCs w:val="23"/>
        </w:rPr>
        <w:t>, which is the output voltage transferred to the primary side.</w:t>
      </w:r>
    </w:p>
    <w:p w:rsidR="00697560" w:rsidRDefault="00697560" w:rsidP="00B20F2F">
      <w:pPr>
        <w:pStyle w:val="Default"/>
        <w:ind w:firstLine="720"/>
        <w:rPr>
          <w:sz w:val="23"/>
          <w:szCs w:val="23"/>
        </w:rPr>
      </w:pPr>
    </w:p>
    <w:p w:rsidR="00697560" w:rsidRDefault="00697560" w:rsidP="00B20F2F">
      <w:pPr>
        <w:pStyle w:val="Default"/>
        <w:ind w:firstLine="720"/>
        <w:rPr>
          <w:sz w:val="23"/>
          <w:szCs w:val="23"/>
        </w:rPr>
      </w:pPr>
      <w:r>
        <w:rPr>
          <w:noProof/>
          <w:sz w:val="23"/>
          <w:szCs w:val="23"/>
        </w:rPr>
        <w:drawing>
          <wp:inline distT="0" distB="0" distL="0" distR="0">
            <wp:extent cx="4448175" cy="5495925"/>
            <wp:effectExtent l="19050" t="0" r="952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4448175" cy="5495925"/>
                    </a:xfrm>
                    <a:prstGeom prst="rect">
                      <a:avLst/>
                    </a:prstGeom>
                    <a:noFill/>
                    <a:ln w="9525">
                      <a:noFill/>
                      <a:miter lim="800000"/>
                      <a:headEnd/>
                      <a:tailEnd/>
                    </a:ln>
                  </pic:spPr>
                </pic:pic>
              </a:graphicData>
            </a:graphic>
          </wp:inline>
        </w:drawing>
      </w:r>
    </w:p>
    <w:p w:rsidR="00697560" w:rsidRDefault="00697560" w:rsidP="00B20F2F">
      <w:pPr>
        <w:pStyle w:val="Default"/>
        <w:ind w:firstLine="720"/>
        <w:rPr>
          <w:sz w:val="23"/>
          <w:szCs w:val="23"/>
        </w:rPr>
      </w:pPr>
    </w:p>
    <w:p w:rsidR="00697560" w:rsidRDefault="00697560" w:rsidP="00B20F2F">
      <w:pPr>
        <w:pStyle w:val="Default"/>
        <w:ind w:firstLine="720"/>
        <w:rPr>
          <w:sz w:val="23"/>
          <w:szCs w:val="23"/>
        </w:rPr>
      </w:pPr>
      <w:r>
        <w:rPr>
          <w:sz w:val="23"/>
          <w:szCs w:val="23"/>
        </w:rPr>
        <w:t>Figure 2.14 Voltage and current waveforms of fly-back converter</w:t>
      </w:r>
    </w:p>
    <w:p w:rsidR="00697560" w:rsidRDefault="00697560" w:rsidP="00B20F2F">
      <w:pPr>
        <w:pStyle w:val="Default"/>
        <w:ind w:firstLine="720"/>
        <w:rPr>
          <w:sz w:val="23"/>
          <w:szCs w:val="23"/>
        </w:rPr>
      </w:pPr>
    </w:p>
    <w:p w:rsidR="00697560" w:rsidRDefault="00697560" w:rsidP="00697560">
      <w:pPr>
        <w:pStyle w:val="Default"/>
        <w:ind w:firstLine="720"/>
        <w:jc w:val="both"/>
        <w:rPr>
          <w:sz w:val="23"/>
          <w:szCs w:val="23"/>
        </w:rPr>
      </w:pPr>
      <w:r>
        <w:rPr>
          <w:sz w:val="23"/>
          <w:szCs w:val="23"/>
        </w:rPr>
        <w:t xml:space="preserve">During the on time of the transistor </w:t>
      </w:r>
      <w:r>
        <w:rPr>
          <w:i/>
          <w:iCs/>
          <w:sz w:val="23"/>
          <w:szCs w:val="23"/>
        </w:rPr>
        <w:t>Q</w:t>
      </w:r>
      <w:r>
        <w:rPr>
          <w:i/>
          <w:iCs/>
          <w:position w:val="-10"/>
          <w:sz w:val="23"/>
          <w:szCs w:val="23"/>
          <w:vertAlign w:val="subscript"/>
        </w:rPr>
        <w:t>1</w:t>
      </w:r>
      <w:r>
        <w:rPr>
          <w:sz w:val="23"/>
          <w:szCs w:val="23"/>
        </w:rPr>
        <w:t xml:space="preserve">, the current of the transistor </w:t>
      </w:r>
      <w:r>
        <w:rPr>
          <w:i/>
          <w:iCs/>
          <w:sz w:val="23"/>
          <w:szCs w:val="23"/>
        </w:rPr>
        <w:t>Q</w:t>
      </w:r>
      <w:r>
        <w:rPr>
          <w:i/>
          <w:iCs/>
          <w:position w:val="-10"/>
          <w:sz w:val="23"/>
          <w:szCs w:val="23"/>
          <w:vertAlign w:val="subscript"/>
        </w:rPr>
        <w:t xml:space="preserve">1 </w:t>
      </w:r>
      <w:r>
        <w:rPr>
          <w:sz w:val="23"/>
          <w:szCs w:val="23"/>
        </w:rPr>
        <w:t xml:space="preserve">or </w:t>
      </w:r>
      <w:proofErr w:type="spellStart"/>
      <w:r>
        <w:rPr>
          <w:i/>
          <w:iCs/>
          <w:sz w:val="23"/>
          <w:szCs w:val="23"/>
        </w:rPr>
        <w:t>i</w:t>
      </w:r>
      <w:r>
        <w:rPr>
          <w:i/>
          <w:iCs/>
          <w:position w:val="-10"/>
          <w:sz w:val="23"/>
          <w:szCs w:val="23"/>
          <w:vertAlign w:val="subscript"/>
        </w:rPr>
        <w:t>sw</w:t>
      </w:r>
      <w:proofErr w:type="spellEnd"/>
      <w:r>
        <w:rPr>
          <w:i/>
          <w:iCs/>
          <w:position w:val="-10"/>
          <w:sz w:val="23"/>
          <w:szCs w:val="23"/>
          <w:vertAlign w:val="subscript"/>
        </w:rPr>
        <w:t xml:space="preserve"> </w:t>
      </w:r>
      <w:r>
        <w:rPr>
          <w:sz w:val="23"/>
          <w:szCs w:val="23"/>
        </w:rPr>
        <w:t xml:space="preserve">is equal to the magnetizing current. The input source supplies energy to the transformer. Diode </w:t>
      </w:r>
      <w:r>
        <w:rPr>
          <w:i/>
          <w:iCs/>
          <w:sz w:val="23"/>
          <w:szCs w:val="23"/>
        </w:rPr>
        <w:t>D</w:t>
      </w:r>
      <w:r>
        <w:rPr>
          <w:i/>
          <w:iCs/>
          <w:position w:val="-10"/>
          <w:sz w:val="23"/>
          <w:szCs w:val="23"/>
          <w:vertAlign w:val="subscript"/>
        </w:rPr>
        <w:t xml:space="preserve">1 </w:t>
      </w:r>
      <w:r>
        <w:rPr>
          <w:sz w:val="23"/>
          <w:szCs w:val="23"/>
        </w:rPr>
        <w:t xml:space="preserve">is reversed bias with voltage </w:t>
      </w:r>
      <w:proofErr w:type="spellStart"/>
      <w:r>
        <w:rPr>
          <w:i/>
          <w:iCs/>
          <w:sz w:val="9"/>
          <w:szCs w:val="9"/>
        </w:rPr>
        <w:t>oin</w:t>
      </w:r>
      <w:r>
        <w:rPr>
          <w:i/>
          <w:iCs/>
          <w:sz w:val="22"/>
          <w:szCs w:val="22"/>
        </w:rPr>
        <w:t>VnV</w:t>
      </w:r>
      <w:proofErr w:type="spellEnd"/>
      <w:r>
        <w:rPr>
          <w:sz w:val="22"/>
          <w:szCs w:val="22"/>
        </w:rPr>
        <w:t>−−</w:t>
      </w:r>
      <w:r>
        <w:rPr>
          <w:sz w:val="23"/>
          <w:szCs w:val="23"/>
        </w:rPr>
        <w:t xml:space="preserve">. The output capacitor regulates the output voltage by discharging its stored energy to the load. Therefore, during sub-interval 1, the output capacitor current is equal to the output current, </w:t>
      </w:r>
      <w:r>
        <w:rPr>
          <w:i/>
          <w:iCs/>
          <w:sz w:val="23"/>
          <w:szCs w:val="23"/>
        </w:rPr>
        <w:t>–I</w:t>
      </w:r>
      <w:r>
        <w:rPr>
          <w:i/>
          <w:iCs/>
          <w:position w:val="-10"/>
          <w:sz w:val="23"/>
          <w:szCs w:val="23"/>
          <w:vertAlign w:val="subscript"/>
        </w:rPr>
        <w:t>o</w:t>
      </w:r>
      <w:r>
        <w:rPr>
          <w:sz w:val="23"/>
          <w:szCs w:val="23"/>
        </w:rPr>
        <w:t xml:space="preserve">. When transistor </w:t>
      </w:r>
      <w:r>
        <w:rPr>
          <w:i/>
          <w:iCs/>
          <w:sz w:val="23"/>
          <w:szCs w:val="23"/>
        </w:rPr>
        <w:t>Q</w:t>
      </w:r>
      <w:r>
        <w:rPr>
          <w:i/>
          <w:iCs/>
          <w:position w:val="-10"/>
          <w:sz w:val="23"/>
          <w:szCs w:val="23"/>
          <w:vertAlign w:val="subscript"/>
        </w:rPr>
        <w:t xml:space="preserve">1 </w:t>
      </w:r>
      <w:r>
        <w:rPr>
          <w:sz w:val="23"/>
          <w:szCs w:val="23"/>
        </w:rPr>
        <w:t xml:space="preserve">turns off, the magnetizing current flows to the secondary side with </w:t>
      </w:r>
      <w:r>
        <w:rPr>
          <w:sz w:val="23"/>
          <w:szCs w:val="23"/>
        </w:rPr>
        <w:lastRenderedPageBreak/>
        <w:t xml:space="preserve">transformer turn ratio </w:t>
      </w:r>
      <w:r>
        <w:rPr>
          <w:i/>
          <w:iCs/>
          <w:sz w:val="23"/>
          <w:szCs w:val="23"/>
        </w:rPr>
        <w:t>n</w:t>
      </w:r>
      <w:r>
        <w:rPr>
          <w:sz w:val="23"/>
          <w:szCs w:val="23"/>
        </w:rPr>
        <w:t xml:space="preserve">. As a result, the diode conducts. The voltage stress of the transistor </w:t>
      </w:r>
      <w:r>
        <w:rPr>
          <w:i/>
          <w:iCs/>
          <w:sz w:val="23"/>
          <w:szCs w:val="23"/>
        </w:rPr>
        <w:t>Q</w:t>
      </w:r>
      <w:r>
        <w:rPr>
          <w:i/>
          <w:iCs/>
          <w:position w:val="-10"/>
          <w:sz w:val="23"/>
          <w:szCs w:val="23"/>
          <w:vertAlign w:val="subscript"/>
        </w:rPr>
        <w:t xml:space="preserve">1 </w:t>
      </w:r>
      <w:r>
        <w:rPr>
          <w:sz w:val="23"/>
          <w:szCs w:val="23"/>
        </w:rPr>
        <w:t xml:space="preserve">during the off-time is high. The transistor has to withstand the output voltage transferred by the transformer turn ratio </w:t>
      </w:r>
      <w:r>
        <w:rPr>
          <w:i/>
          <w:iCs/>
          <w:sz w:val="23"/>
          <w:szCs w:val="23"/>
        </w:rPr>
        <w:t xml:space="preserve">n </w:t>
      </w:r>
      <w:r>
        <w:rPr>
          <w:sz w:val="23"/>
          <w:szCs w:val="23"/>
        </w:rPr>
        <w:t xml:space="preserve">and the input voltage. When diode is forwarded bias, the transformer regulates the output voltage and transfers energy to the output capacitor. The current ripples of the magnetizing inductor depend on the input voltage, magnetizing inductance, duty cycle, and frequency as shown in equation 2.3. </w:t>
      </w:r>
    </w:p>
    <w:p w:rsidR="00697560" w:rsidRDefault="00697560" w:rsidP="00697560">
      <w:pPr>
        <w:pStyle w:val="Default"/>
        <w:rPr>
          <w:sz w:val="23"/>
          <w:szCs w:val="23"/>
        </w:rPr>
      </w:pPr>
      <w:proofErr w:type="spellStart"/>
      <w:r>
        <w:rPr>
          <w:i/>
          <w:iCs/>
          <w:sz w:val="13"/>
          <w:szCs w:val="13"/>
        </w:rPr>
        <w:t>sminL</w:t>
      </w:r>
      <w:r>
        <w:rPr>
          <w:i/>
          <w:iCs/>
          <w:sz w:val="23"/>
          <w:szCs w:val="23"/>
        </w:rPr>
        <w:t>FLDVi</w:t>
      </w:r>
      <w:proofErr w:type="spellEnd"/>
      <w:r>
        <w:rPr>
          <w:rFonts w:ascii="Cambria Math" w:hAnsi="Cambria Math" w:cs="Cambria Math"/>
          <w:sz w:val="23"/>
          <w:szCs w:val="23"/>
        </w:rPr>
        <w:t>⋅⋅</w:t>
      </w:r>
      <w:r>
        <w:rPr>
          <w:sz w:val="23"/>
          <w:szCs w:val="23"/>
        </w:rPr>
        <w:t xml:space="preserve">=Δ (equ.2.3) </w:t>
      </w:r>
    </w:p>
    <w:p w:rsidR="00697560" w:rsidRDefault="00697560" w:rsidP="00697560">
      <w:pPr>
        <w:pStyle w:val="Default"/>
        <w:jc w:val="both"/>
        <w:rPr>
          <w:sz w:val="23"/>
          <w:szCs w:val="23"/>
        </w:rPr>
      </w:pPr>
      <w:proofErr w:type="gramStart"/>
      <w:r>
        <w:rPr>
          <w:sz w:val="23"/>
          <w:szCs w:val="23"/>
        </w:rPr>
        <w:t>where</w:t>
      </w:r>
      <w:proofErr w:type="gramEnd"/>
      <w:r>
        <w:rPr>
          <w:sz w:val="23"/>
          <w:szCs w:val="23"/>
        </w:rPr>
        <w:t xml:space="preserve"> </w:t>
      </w:r>
      <w:r>
        <w:rPr>
          <w:i/>
          <w:iCs/>
          <w:sz w:val="23"/>
          <w:szCs w:val="23"/>
        </w:rPr>
        <w:t>V</w:t>
      </w:r>
      <w:r>
        <w:rPr>
          <w:i/>
          <w:iCs/>
          <w:position w:val="-10"/>
          <w:sz w:val="23"/>
          <w:szCs w:val="23"/>
          <w:vertAlign w:val="subscript"/>
        </w:rPr>
        <w:t xml:space="preserve">in </w:t>
      </w:r>
      <w:r>
        <w:rPr>
          <w:sz w:val="23"/>
          <w:szCs w:val="23"/>
        </w:rPr>
        <w:t xml:space="preserve">is the averaged output voltage of generators expressed in equation 2.2 </w:t>
      </w:r>
    </w:p>
    <w:p w:rsidR="00697560" w:rsidRDefault="00697560" w:rsidP="00697560">
      <w:pPr>
        <w:pStyle w:val="Default"/>
        <w:jc w:val="both"/>
        <w:rPr>
          <w:sz w:val="23"/>
          <w:szCs w:val="23"/>
        </w:rPr>
      </w:pPr>
      <w:r>
        <w:rPr>
          <w:i/>
          <w:iCs/>
          <w:sz w:val="23"/>
          <w:szCs w:val="23"/>
        </w:rPr>
        <w:t>F</w:t>
      </w:r>
      <w:r>
        <w:rPr>
          <w:i/>
          <w:iCs/>
          <w:position w:val="-10"/>
          <w:sz w:val="23"/>
          <w:szCs w:val="23"/>
          <w:vertAlign w:val="subscript"/>
        </w:rPr>
        <w:t xml:space="preserve">s </w:t>
      </w:r>
      <w:r>
        <w:rPr>
          <w:sz w:val="23"/>
          <w:szCs w:val="23"/>
        </w:rPr>
        <w:t xml:space="preserve">is the switching frequency </w:t>
      </w:r>
    </w:p>
    <w:p w:rsidR="00697560" w:rsidRDefault="00697560" w:rsidP="00697560">
      <w:pPr>
        <w:pStyle w:val="Default"/>
        <w:jc w:val="both"/>
        <w:rPr>
          <w:sz w:val="19"/>
          <w:szCs w:val="19"/>
        </w:rPr>
      </w:pPr>
      <w:r>
        <w:rPr>
          <w:i/>
          <w:iCs/>
          <w:sz w:val="23"/>
          <w:szCs w:val="23"/>
        </w:rPr>
        <w:t>T</w:t>
      </w:r>
      <w:r>
        <w:rPr>
          <w:i/>
          <w:iCs/>
          <w:position w:val="-10"/>
          <w:sz w:val="23"/>
          <w:szCs w:val="23"/>
          <w:vertAlign w:val="subscript"/>
        </w:rPr>
        <w:t xml:space="preserve">s </w:t>
      </w:r>
      <w:r>
        <w:rPr>
          <w:sz w:val="23"/>
          <w:szCs w:val="23"/>
        </w:rPr>
        <w:t xml:space="preserve">is the switching period = </w:t>
      </w:r>
      <w:r>
        <w:rPr>
          <w:i/>
          <w:iCs/>
          <w:sz w:val="11"/>
          <w:szCs w:val="11"/>
        </w:rPr>
        <w:t>s</w:t>
      </w:r>
      <w:r>
        <w:rPr>
          <w:i/>
          <w:iCs/>
          <w:sz w:val="19"/>
          <w:szCs w:val="19"/>
        </w:rPr>
        <w:t>F</w:t>
      </w:r>
      <w:r>
        <w:rPr>
          <w:sz w:val="19"/>
          <w:szCs w:val="19"/>
        </w:rPr>
        <w:t xml:space="preserve">1 </w:t>
      </w:r>
    </w:p>
    <w:p w:rsidR="00697560" w:rsidRDefault="00697560" w:rsidP="00697560">
      <w:pPr>
        <w:pStyle w:val="Default"/>
        <w:jc w:val="both"/>
        <w:rPr>
          <w:sz w:val="23"/>
          <w:szCs w:val="23"/>
        </w:rPr>
      </w:pPr>
      <w:r>
        <w:rPr>
          <w:i/>
          <w:iCs/>
          <w:sz w:val="23"/>
          <w:szCs w:val="23"/>
        </w:rPr>
        <w:t>L</w:t>
      </w:r>
      <w:r>
        <w:rPr>
          <w:i/>
          <w:iCs/>
          <w:position w:val="-10"/>
          <w:sz w:val="23"/>
          <w:szCs w:val="23"/>
          <w:vertAlign w:val="subscript"/>
        </w:rPr>
        <w:t xml:space="preserve">m </w:t>
      </w:r>
      <w:r>
        <w:rPr>
          <w:sz w:val="23"/>
          <w:szCs w:val="23"/>
        </w:rPr>
        <w:t xml:space="preserve">is the magnetizing inductance </w:t>
      </w:r>
    </w:p>
    <w:p w:rsidR="00697560" w:rsidRDefault="00697560" w:rsidP="00697560">
      <w:pPr>
        <w:pStyle w:val="Default"/>
        <w:jc w:val="both"/>
        <w:rPr>
          <w:sz w:val="23"/>
          <w:szCs w:val="23"/>
        </w:rPr>
      </w:pPr>
      <w:r>
        <w:rPr>
          <w:i/>
          <w:iCs/>
          <w:sz w:val="23"/>
          <w:szCs w:val="23"/>
        </w:rPr>
        <w:t xml:space="preserve">D </w:t>
      </w:r>
      <w:r>
        <w:rPr>
          <w:sz w:val="23"/>
          <w:szCs w:val="23"/>
        </w:rPr>
        <w:t xml:space="preserve">is calculated from the volt-second balance of the magnetizing inductor </w:t>
      </w:r>
    </w:p>
    <w:p w:rsidR="00697560" w:rsidRDefault="00697560" w:rsidP="00697560">
      <w:pPr>
        <w:pStyle w:val="Default"/>
        <w:rPr>
          <w:sz w:val="23"/>
          <w:szCs w:val="23"/>
        </w:rPr>
      </w:pPr>
      <w:proofErr w:type="gramStart"/>
      <w:r>
        <w:rPr>
          <w:sz w:val="25"/>
          <w:szCs w:val="25"/>
        </w:rPr>
        <w:t>0)(</w:t>
      </w:r>
      <w:proofErr w:type="gramEnd"/>
      <w:r>
        <w:rPr>
          <w:sz w:val="25"/>
          <w:szCs w:val="25"/>
        </w:rPr>
        <w:t>)1(=</w:t>
      </w:r>
      <w:r>
        <w:rPr>
          <w:rFonts w:ascii="Cambria Math" w:hAnsi="Cambria Math" w:cs="Cambria Math"/>
          <w:sz w:val="25"/>
          <w:szCs w:val="25"/>
        </w:rPr>
        <w:t>⋅</w:t>
      </w:r>
      <w:r>
        <w:rPr>
          <w:sz w:val="25"/>
          <w:szCs w:val="25"/>
        </w:rPr>
        <w:t>−−+</w:t>
      </w:r>
      <w:r>
        <w:rPr>
          <w:rFonts w:ascii="Cambria Math" w:hAnsi="Cambria Math" w:cs="Cambria Math"/>
          <w:sz w:val="25"/>
          <w:szCs w:val="25"/>
        </w:rPr>
        <w:t>⋅</w:t>
      </w:r>
      <w:proofErr w:type="spellStart"/>
      <w:r>
        <w:rPr>
          <w:i/>
          <w:iCs/>
          <w:sz w:val="14"/>
          <w:szCs w:val="14"/>
        </w:rPr>
        <w:t>osins</w:t>
      </w:r>
      <w:r>
        <w:rPr>
          <w:i/>
          <w:iCs/>
          <w:sz w:val="25"/>
          <w:szCs w:val="25"/>
        </w:rPr>
        <w:t>VnTDVDT</w:t>
      </w:r>
      <w:proofErr w:type="spellEnd"/>
      <w:r>
        <w:rPr>
          <w:i/>
          <w:iCs/>
          <w:sz w:val="25"/>
          <w:szCs w:val="25"/>
        </w:rPr>
        <w:t xml:space="preserve"> </w:t>
      </w:r>
      <w:r>
        <w:rPr>
          <w:sz w:val="23"/>
          <w:szCs w:val="23"/>
        </w:rPr>
        <w:t xml:space="preserve">(equ.2.4) </w:t>
      </w:r>
    </w:p>
    <w:p w:rsidR="00697560" w:rsidRDefault="00697560" w:rsidP="00697560">
      <w:pPr>
        <w:pStyle w:val="Default"/>
        <w:rPr>
          <w:sz w:val="23"/>
          <w:szCs w:val="23"/>
        </w:rPr>
      </w:pPr>
      <w:proofErr w:type="spellStart"/>
      <w:proofErr w:type="gramStart"/>
      <w:r>
        <w:rPr>
          <w:i/>
          <w:iCs/>
          <w:sz w:val="9"/>
          <w:szCs w:val="9"/>
        </w:rPr>
        <w:t>inoo</w:t>
      </w:r>
      <w:r>
        <w:rPr>
          <w:i/>
          <w:iCs/>
          <w:sz w:val="22"/>
          <w:szCs w:val="22"/>
        </w:rPr>
        <w:t>VVnVnD</w:t>
      </w:r>
      <w:proofErr w:type="spellEnd"/>
      <w:proofErr w:type="gramEnd"/>
      <w:r>
        <w:rPr>
          <w:sz w:val="22"/>
          <w:szCs w:val="22"/>
        </w:rPr>
        <w:t>+</w:t>
      </w:r>
      <w:r>
        <w:rPr>
          <w:rFonts w:ascii="Cambria Math" w:hAnsi="Cambria Math" w:cs="Cambria Math"/>
          <w:sz w:val="22"/>
          <w:szCs w:val="22"/>
        </w:rPr>
        <w:t>⋅⋅</w:t>
      </w:r>
      <w:r>
        <w:rPr>
          <w:sz w:val="22"/>
          <w:szCs w:val="22"/>
        </w:rPr>
        <w:t xml:space="preserve">= </w:t>
      </w:r>
      <w:r>
        <w:rPr>
          <w:sz w:val="23"/>
          <w:szCs w:val="23"/>
        </w:rPr>
        <w:t xml:space="preserve">(equ.2.5) </w:t>
      </w:r>
    </w:p>
    <w:p w:rsidR="00697560" w:rsidRDefault="00697560" w:rsidP="00697560">
      <w:pPr>
        <w:pStyle w:val="Default"/>
        <w:jc w:val="both"/>
        <w:rPr>
          <w:sz w:val="23"/>
          <w:szCs w:val="23"/>
        </w:rPr>
      </w:pPr>
      <w:r>
        <w:rPr>
          <w:sz w:val="23"/>
          <w:szCs w:val="23"/>
        </w:rPr>
        <w:t xml:space="preserve">The voltage stress of switch </w:t>
      </w:r>
      <w:r>
        <w:rPr>
          <w:i/>
          <w:iCs/>
          <w:sz w:val="23"/>
          <w:szCs w:val="23"/>
        </w:rPr>
        <w:t>Q</w:t>
      </w:r>
      <w:r>
        <w:rPr>
          <w:i/>
          <w:iCs/>
          <w:position w:val="-10"/>
          <w:sz w:val="23"/>
          <w:szCs w:val="23"/>
          <w:vertAlign w:val="subscript"/>
        </w:rPr>
        <w:t xml:space="preserve">1 </w:t>
      </w:r>
      <w:r>
        <w:rPr>
          <w:sz w:val="23"/>
          <w:szCs w:val="23"/>
        </w:rPr>
        <w:t xml:space="preserve">can be reduced with appropriate selection of the transformer turn ratio and duty cycle. From the volt-second balance introduced in equation 2.4, the voltage stress of </w:t>
      </w:r>
      <w:r>
        <w:rPr>
          <w:i/>
          <w:iCs/>
          <w:sz w:val="23"/>
          <w:szCs w:val="23"/>
        </w:rPr>
        <w:t>Q</w:t>
      </w:r>
      <w:r>
        <w:rPr>
          <w:i/>
          <w:iCs/>
          <w:position w:val="-10"/>
          <w:sz w:val="23"/>
          <w:szCs w:val="23"/>
          <w:vertAlign w:val="subscript"/>
        </w:rPr>
        <w:t xml:space="preserve">1 </w:t>
      </w:r>
      <w:r>
        <w:rPr>
          <w:sz w:val="23"/>
          <w:szCs w:val="23"/>
        </w:rPr>
        <w:t xml:space="preserve">is alternatively equal to </w:t>
      </w:r>
    </w:p>
    <w:p w:rsidR="00697560" w:rsidRDefault="00697560" w:rsidP="00697560">
      <w:pPr>
        <w:pStyle w:val="Default"/>
        <w:rPr>
          <w:sz w:val="23"/>
          <w:szCs w:val="23"/>
        </w:rPr>
      </w:pPr>
      <w:proofErr w:type="spellStart"/>
      <w:r>
        <w:rPr>
          <w:i/>
          <w:iCs/>
          <w:sz w:val="23"/>
          <w:szCs w:val="23"/>
        </w:rPr>
        <w:t>DVV</w:t>
      </w:r>
      <w:r>
        <w:rPr>
          <w:i/>
          <w:iCs/>
          <w:sz w:val="13"/>
          <w:szCs w:val="13"/>
        </w:rPr>
        <w:t>insw</w:t>
      </w:r>
      <w:proofErr w:type="spellEnd"/>
      <w:r>
        <w:rPr>
          <w:sz w:val="23"/>
          <w:szCs w:val="23"/>
        </w:rPr>
        <w:t xml:space="preserve">−=1 (equ.2.6) </w:t>
      </w:r>
    </w:p>
    <w:p w:rsidR="00697560" w:rsidRDefault="00697560" w:rsidP="00697560">
      <w:pPr>
        <w:pStyle w:val="Default"/>
        <w:ind w:firstLine="720"/>
        <w:rPr>
          <w:sz w:val="23"/>
          <w:szCs w:val="23"/>
        </w:rPr>
      </w:pPr>
      <w:r>
        <w:rPr>
          <w:sz w:val="23"/>
          <w:szCs w:val="23"/>
        </w:rPr>
        <w:t xml:space="preserve">The voltage stress of </w:t>
      </w:r>
      <w:r>
        <w:rPr>
          <w:i/>
          <w:iCs/>
          <w:sz w:val="23"/>
          <w:szCs w:val="23"/>
        </w:rPr>
        <w:t>Q</w:t>
      </w:r>
      <w:r>
        <w:rPr>
          <w:i/>
          <w:iCs/>
          <w:position w:val="-10"/>
          <w:sz w:val="23"/>
          <w:szCs w:val="23"/>
          <w:vertAlign w:val="subscript"/>
        </w:rPr>
        <w:t xml:space="preserve">1 </w:t>
      </w:r>
      <w:r>
        <w:rPr>
          <w:sz w:val="23"/>
          <w:szCs w:val="23"/>
        </w:rPr>
        <w:t>is obviously reduced with duty cycle less than 0.5. Nonetheless, the fly-back converter operates in step-down mode, which output voltage is less than input voltage, for duty cycle less than 0.5. Alternatively, the transformer turn ratio can be selected to increase the output voltage according to the equation 2.5.</w:t>
      </w:r>
    </w:p>
    <w:p w:rsidR="00697560" w:rsidRDefault="00697560" w:rsidP="00697560">
      <w:pPr>
        <w:pStyle w:val="Default"/>
        <w:ind w:firstLine="720"/>
        <w:rPr>
          <w:sz w:val="23"/>
          <w:szCs w:val="23"/>
        </w:rPr>
      </w:pPr>
    </w:p>
    <w:p w:rsidR="00B609F5" w:rsidRDefault="00B609F5" w:rsidP="00B609F5">
      <w:pPr>
        <w:pStyle w:val="Default"/>
        <w:ind w:firstLine="720"/>
        <w:rPr>
          <w:sz w:val="23"/>
          <w:szCs w:val="23"/>
        </w:rPr>
      </w:pPr>
    </w:p>
    <w:p w:rsidR="00B609F5" w:rsidRDefault="00B609F5" w:rsidP="00B609F5">
      <w:pPr>
        <w:pStyle w:val="Default"/>
        <w:ind w:firstLine="720"/>
        <w:rPr>
          <w:sz w:val="23"/>
          <w:szCs w:val="23"/>
        </w:rPr>
      </w:pPr>
    </w:p>
    <w:p w:rsidR="00B609F5" w:rsidRDefault="002E015F" w:rsidP="00B609F5">
      <w:pPr>
        <w:pStyle w:val="Default"/>
        <w:ind w:firstLine="720"/>
        <w:rPr>
          <w:sz w:val="23"/>
          <w:szCs w:val="23"/>
        </w:rPr>
      </w:pPr>
      <w:r>
        <w:rPr>
          <w:sz w:val="23"/>
          <w:szCs w:val="23"/>
        </w:rPr>
        <w:t xml:space="preserve"> </w:t>
      </w:r>
    </w:p>
    <w:p w:rsidR="002E015F" w:rsidRDefault="002E015F" w:rsidP="00B609F5">
      <w:pPr>
        <w:pStyle w:val="Default"/>
        <w:ind w:firstLine="720"/>
        <w:rPr>
          <w:sz w:val="23"/>
          <w:szCs w:val="23"/>
        </w:rPr>
      </w:pPr>
      <w:r>
        <w:rPr>
          <w:sz w:val="23"/>
          <w:szCs w:val="23"/>
        </w:rPr>
        <w:t>WIND FARM MODELLING-</w:t>
      </w:r>
    </w:p>
    <w:p w:rsidR="002E015F" w:rsidRDefault="002E015F" w:rsidP="00B609F5">
      <w:pPr>
        <w:pStyle w:val="Default"/>
        <w:ind w:firstLine="720"/>
        <w:rPr>
          <w:sz w:val="23"/>
          <w:szCs w:val="23"/>
        </w:rPr>
      </w:pPr>
    </w:p>
    <w:p w:rsidR="00CD70E8" w:rsidRDefault="00CD70E8" w:rsidP="00B609F5">
      <w:pPr>
        <w:pStyle w:val="Default"/>
        <w:ind w:firstLine="720"/>
        <w:rPr>
          <w:sz w:val="23"/>
          <w:szCs w:val="23"/>
        </w:rPr>
      </w:pPr>
      <w:r w:rsidRPr="00CD70E8">
        <w:rPr>
          <w:sz w:val="23"/>
          <w:szCs w:val="23"/>
        </w:rPr>
        <w:t>Model Description</w:t>
      </w:r>
      <w:r>
        <w:rPr>
          <w:sz w:val="23"/>
          <w:szCs w:val="23"/>
        </w:rPr>
        <w:t>-</w:t>
      </w:r>
    </w:p>
    <w:p w:rsidR="00CD70E8" w:rsidRPr="00CD70E8" w:rsidRDefault="00CD70E8" w:rsidP="00CD70E8">
      <w:pPr>
        <w:pStyle w:val="Default"/>
        <w:ind w:firstLine="720"/>
        <w:rPr>
          <w:sz w:val="23"/>
          <w:szCs w:val="23"/>
        </w:rPr>
      </w:pPr>
      <w:r w:rsidRPr="00CD70E8">
        <w:rPr>
          <w:sz w:val="23"/>
          <w:szCs w:val="23"/>
        </w:rPr>
        <w:t>A wind farm consisting of six 1.5-MW wind turbines is connected to a 25-kV distribution system exports power to a 120-kV grid</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through</w:t>
      </w:r>
      <w:proofErr w:type="gramEnd"/>
      <w:r w:rsidRPr="00CD70E8">
        <w:rPr>
          <w:sz w:val="23"/>
          <w:szCs w:val="23"/>
        </w:rPr>
        <w:t xml:space="preserve"> a 25-km 25-kV feeder. The 9-MW wind farm is simulated </w:t>
      </w:r>
      <w:proofErr w:type="gramStart"/>
      <w:r w:rsidRPr="00CD70E8">
        <w:rPr>
          <w:sz w:val="23"/>
          <w:szCs w:val="23"/>
        </w:rPr>
        <w:t>by  three</w:t>
      </w:r>
      <w:proofErr w:type="gramEnd"/>
      <w:r w:rsidRPr="00CD70E8">
        <w:rPr>
          <w:sz w:val="23"/>
          <w:szCs w:val="23"/>
        </w:rPr>
        <w:t xml:space="preserve"> pairs of 1.5 MW  wind-turbines. Wind turbines use</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squirrel-cage</w:t>
      </w:r>
      <w:proofErr w:type="gramEnd"/>
      <w:r w:rsidRPr="00CD70E8">
        <w:rPr>
          <w:sz w:val="23"/>
          <w:szCs w:val="23"/>
        </w:rPr>
        <w:t xml:space="preserve"> induction generators (IG). The stator winding is connected directly to the 60 Hz grid and the rotor is driven</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by</w:t>
      </w:r>
      <w:proofErr w:type="gramEnd"/>
      <w:r w:rsidRPr="00CD70E8">
        <w:rPr>
          <w:sz w:val="23"/>
          <w:szCs w:val="23"/>
        </w:rPr>
        <w:t xml:space="preserve"> a variable-pitch wind turbine. The pitch angle is controlled in order to limit the generator output power at its nominal</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value</w:t>
      </w:r>
      <w:proofErr w:type="gramEnd"/>
      <w:r w:rsidRPr="00CD70E8">
        <w:rPr>
          <w:sz w:val="23"/>
          <w:szCs w:val="23"/>
        </w:rPr>
        <w:t xml:space="preserve"> for winds exceeding the nominal speed (9 m/s).  In order to generate power the IG speed must be slightly above the synchronous</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speed</w:t>
      </w:r>
      <w:proofErr w:type="gramEnd"/>
      <w:r w:rsidRPr="00CD70E8">
        <w:rPr>
          <w:sz w:val="23"/>
          <w:szCs w:val="23"/>
        </w:rPr>
        <w:t xml:space="preserve">. Speed varies approximately between 1 </w:t>
      </w:r>
      <w:proofErr w:type="spellStart"/>
      <w:proofErr w:type="gramStart"/>
      <w:r w:rsidRPr="00CD70E8">
        <w:rPr>
          <w:sz w:val="23"/>
          <w:szCs w:val="23"/>
        </w:rPr>
        <w:t>pu</w:t>
      </w:r>
      <w:proofErr w:type="spellEnd"/>
      <w:proofErr w:type="gramEnd"/>
      <w:r w:rsidRPr="00CD70E8">
        <w:rPr>
          <w:sz w:val="23"/>
          <w:szCs w:val="23"/>
        </w:rPr>
        <w:t xml:space="preserve"> at no load and 1.005 </w:t>
      </w:r>
      <w:proofErr w:type="spellStart"/>
      <w:r w:rsidRPr="00CD70E8">
        <w:rPr>
          <w:sz w:val="23"/>
          <w:szCs w:val="23"/>
        </w:rPr>
        <w:t>pu</w:t>
      </w:r>
      <w:proofErr w:type="spellEnd"/>
      <w:r w:rsidRPr="00CD70E8">
        <w:rPr>
          <w:sz w:val="23"/>
          <w:szCs w:val="23"/>
        </w:rPr>
        <w:t xml:space="preserve"> at full load. Each wind turbine has a protection system</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monitoring</w:t>
      </w:r>
      <w:proofErr w:type="gramEnd"/>
      <w:r w:rsidRPr="00CD70E8">
        <w:rPr>
          <w:sz w:val="23"/>
          <w:szCs w:val="23"/>
        </w:rPr>
        <w:t xml:space="preserve"> voltage, current and machine speed.</w:t>
      </w:r>
    </w:p>
    <w:p w:rsidR="00CD70E8" w:rsidRPr="00CD70E8" w:rsidRDefault="00CD70E8" w:rsidP="00CD70E8">
      <w:pPr>
        <w:pStyle w:val="Default"/>
        <w:ind w:firstLine="720"/>
        <w:rPr>
          <w:sz w:val="23"/>
          <w:szCs w:val="23"/>
        </w:rPr>
      </w:pPr>
      <w:r w:rsidRPr="00CD70E8">
        <w:rPr>
          <w:sz w:val="23"/>
          <w:szCs w:val="23"/>
        </w:rPr>
        <w:t xml:space="preserve">         </w:t>
      </w:r>
    </w:p>
    <w:p w:rsidR="00CD70E8" w:rsidRPr="00CD70E8" w:rsidRDefault="00CD70E8" w:rsidP="00CD70E8">
      <w:pPr>
        <w:pStyle w:val="Default"/>
        <w:ind w:firstLine="720"/>
        <w:rPr>
          <w:sz w:val="23"/>
          <w:szCs w:val="23"/>
        </w:rPr>
      </w:pPr>
      <w:r w:rsidRPr="00CD70E8">
        <w:rPr>
          <w:sz w:val="23"/>
          <w:szCs w:val="23"/>
        </w:rPr>
        <w:t xml:space="preserve">         Reactive power absorbed by the IGs is partly compensated </w:t>
      </w:r>
      <w:proofErr w:type="gramStart"/>
      <w:r w:rsidRPr="00CD70E8">
        <w:rPr>
          <w:sz w:val="23"/>
          <w:szCs w:val="23"/>
        </w:rPr>
        <w:t>by  capacitor</w:t>
      </w:r>
      <w:proofErr w:type="gramEnd"/>
      <w:r w:rsidRPr="00CD70E8">
        <w:rPr>
          <w:sz w:val="23"/>
          <w:szCs w:val="23"/>
        </w:rPr>
        <w:t xml:space="preserve"> banks connected at each wind turbine low voltage bus</w:t>
      </w:r>
    </w:p>
    <w:p w:rsidR="00CD70E8" w:rsidRPr="00CD70E8" w:rsidRDefault="00CD70E8" w:rsidP="00CD70E8">
      <w:pPr>
        <w:pStyle w:val="Default"/>
        <w:ind w:firstLine="720"/>
        <w:rPr>
          <w:sz w:val="23"/>
          <w:szCs w:val="23"/>
        </w:rPr>
      </w:pPr>
      <w:r w:rsidRPr="00CD70E8">
        <w:rPr>
          <w:sz w:val="23"/>
          <w:szCs w:val="23"/>
        </w:rPr>
        <w:lastRenderedPageBreak/>
        <w:t xml:space="preserve">            (400 </w:t>
      </w:r>
      <w:proofErr w:type="spellStart"/>
      <w:r w:rsidRPr="00CD70E8">
        <w:rPr>
          <w:sz w:val="23"/>
          <w:szCs w:val="23"/>
        </w:rPr>
        <w:t>kvar</w:t>
      </w:r>
      <w:proofErr w:type="spellEnd"/>
      <w:r w:rsidRPr="00CD70E8">
        <w:rPr>
          <w:sz w:val="23"/>
          <w:szCs w:val="23"/>
        </w:rPr>
        <w:t xml:space="preserve"> for each pair of 1.5 MW </w:t>
      </w:r>
      <w:proofErr w:type="gramStart"/>
      <w:r w:rsidRPr="00CD70E8">
        <w:rPr>
          <w:sz w:val="23"/>
          <w:szCs w:val="23"/>
        </w:rPr>
        <w:t>turbine</w:t>
      </w:r>
      <w:proofErr w:type="gramEnd"/>
      <w:r w:rsidRPr="00CD70E8">
        <w:rPr>
          <w:sz w:val="23"/>
          <w:szCs w:val="23"/>
        </w:rPr>
        <w:t>). The rest of reactive power required to maintain the 25-kV voltage at bus B25 close</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to</w:t>
      </w:r>
      <w:proofErr w:type="gramEnd"/>
      <w:r w:rsidRPr="00CD70E8">
        <w:rPr>
          <w:sz w:val="23"/>
          <w:szCs w:val="23"/>
        </w:rPr>
        <w:t xml:space="preserve"> 1 </w:t>
      </w:r>
      <w:proofErr w:type="spellStart"/>
      <w:r w:rsidRPr="00CD70E8">
        <w:rPr>
          <w:sz w:val="23"/>
          <w:szCs w:val="23"/>
        </w:rPr>
        <w:t>pu</w:t>
      </w:r>
      <w:proofErr w:type="spellEnd"/>
      <w:r w:rsidRPr="00CD70E8">
        <w:rPr>
          <w:sz w:val="23"/>
          <w:szCs w:val="23"/>
        </w:rPr>
        <w:t xml:space="preserve"> is provided by a 3-Mvar STATCOM with a 3% droop setting.</w:t>
      </w:r>
    </w:p>
    <w:p w:rsidR="00CD70E8" w:rsidRPr="00CD70E8" w:rsidRDefault="00CD70E8" w:rsidP="00CD70E8">
      <w:pPr>
        <w:pStyle w:val="Default"/>
        <w:ind w:firstLine="720"/>
        <w:rPr>
          <w:sz w:val="23"/>
          <w:szCs w:val="23"/>
        </w:rPr>
      </w:pPr>
      <w:r w:rsidRPr="00CD70E8">
        <w:rPr>
          <w:sz w:val="23"/>
          <w:szCs w:val="23"/>
        </w:rPr>
        <w:t xml:space="preserve">         </w:t>
      </w:r>
    </w:p>
    <w:p w:rsidR="00CD70E8" w:rsidRPr="00CD70E8" w:rsidRDefault="00CD70E8" w:rsidP="00CD70E8">
      <w:pPr>
        <w:pStyle w:val="Default"/>
        <w:ind w:firstLine="720"/>
        <w:rPr>
          <w:sz w:val="23"/>
          <w:szCs w:val="23"/>
        </w:rPr>
      </w:pPr>
      <w:r w:rsidRPr="00CD70E8">
        <w:rPr>
          <w:sz w:val="23"/>
          <w:szCs w:val="23"/>
        </w:rPr>
        <w:t xml:space="preserve">         Open the "Wind Farm" block and look at "Wind Turbine 1". Open the turbine menu and look </w:t>
      </w:r>
      <w:proofErr w:type="gramStart"/>
      <w:r w:rsidRPr="00CD70E8">
        <w:rPr>
          <w:sz w:val="23"/>
          <w:szCs w:val="23"/>
        </w:rPr>
        <w:t>at  the</w:t>
      </w:r>
      <w:proofErr w:type="gramEnd"/>
      <w:r w:rsidRPr="00CD70E8">
        <w:rPr>
          <w:sz w:val="23"/>
          <w:szCs w:val="23"/>
        </w:rPr>
        <w:t xml:space="preserve"> two sets of parameters specified</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for</w:t>
      </w:r>
      <w:proofErr w:type="gramEnd"/>
      <w:r w:rsidRPr="00CD70E8">
        <w:rPr>
          <w:sz w:val="23"/>
          <w:szCs w:val="23"/>
        </w:rPr>
        <w:t xml:space="preserve"> the turbine and the generator. Each wind turbine block represents two 1.5 MW turbines. Open the turbine menu, select "Turbine</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data</w:t>
      </w:r>
      <w:proofErr w:type="gramEnd"/>
      <w:r w:rsidRPr="00CD70E8">
        <w:rPr>
          <w:sz w:val="23"/>
          <w:szCs w:val="23"/>
        </w:rPr>
        <w:t>" and check "Display wind-turbine power characteristics".  The turbine mechanical power as function of turbine speed is</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displayed</w:t>
      </w:r>
      <w:proofErr w:type="gramEnd"/>
      <w:r w:rsidRPr="00CD70E8">
        <w:rPr>
          <w:sz w:val="23"/>
          <w:szCs w:val="23"/>
        </w:rPr>
        <w:t xml:space="preserve"> for wind speeds ranging from 4 m/s to 10 m/s. The nominal wind speed yielding the nominal mechanical </w:t>
      </w:r>
      <w:proofErr w:type="gramStart"/>
      <w:r w:rsidRPr="00CD70E8">
        <w:rPr>
          <w:sz w:val="23"/>
          <w:szCs w:val="23"/>
        </w:rPr>
        <w:t>power  (</w:t>
      </w:r>
      <w:proofErr w:type="gramEnd"/>
      <w:r w:rsidRPr="00CD70E8">
        <w:rPr>
          <w:sz w:val="23"/>
          <w:szCs w:val="23"/>
        </w:rPr>
        <w:t>1pu=3</w:t>
      </w:r>
    </w:p>
    <w:p w:rsidR="00CD70E8" w:rsidRPr="00CD70E8" w:rsidRDefault="00CD70E8" w:rsidP="00CD70E8">
      <w:pPr>
        <w:pStyle w:val="Default"/>
        <w:ind w:firstLine="720"/>
        <w:rPr>
          <w:sz w:val="23"/>
          <w:szCs w:val="23"/>
        </w:rPr>
      </w:pPr>
      <w:r w:rsidRPr="00CD70E8">
        <w:rPr>
          <w:sz w:val="23"/>
          <w:szCs w:val="23"/>
        </w:rPr>
        <w:t xml:space="preserve">            MW) is </w:t>
      </w:r>
      <w:proofErr w:type="gramStart"/>
      <w:r w:rsidRPr="00CD70E8">
        <w:rPr>
          <w:sz w:val="23"/>
          <w:szCs w:val="23"/>
        </w:rPr>
        <w:t>9 m/s</w:t>
      </w:r>
      <w:proofErr w:type="gramEnd"/>
      <w:r w:rsidRPr="00CD70E8">
        <w:rPr>
          <w:sz w:val="23"/>
          <w:szCs w:val="23"/>
        </w:rPr>
        <w:t xml:space="preserve">.  The wind turbine model (from the DR library) and the </w:t>
      </w:r>
      <w:proofErr w:type="spellStart"/>
      <w:r w:rsidRPr="00CD70E8">
        <w:rPr>
          <w:sz w:val="23"/>
          <w:szCs w:val="23"/>
        </w:rPr>
        <w:t>statcom</w:t>
      </w:r>
      <w:proofErr w:type="spellEnd"/>
      <w:r w:rsidRPr="00CD70E8">
        <w:rPr>
          <w:sz w:val="23"/>
          <w:szCs w:val="23"/>
        </w:rPr>
        <w:t xml:space="preserve"> model (from the FACTS library) are </w:t>
      </w:r>
      <w:proofErr w:type="spellStart"/>
      <w:r w:rsidRPr="00CD70E8">
        <w:rPr>
          <w:sz w:val="23"/>
          <w:szCs w:val="23"/>
        </w:rPr>
        <w:t>phasor</w:t>
      </w:r>
      <w:proofErr w:type="spellEnd"/>
      <w:r w:rsidRPr="00CD70E8">
        <w:rPr>
          <w:sz w:val="23"/>
          <w:szCs w:val="23"/>
        </w:rPr>
        <w:t xml:space="preserve"> models</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that</w:t>
      </w:r>
      <w:proofErr w:type="gramEnd"/>
      <w:r w:rsidRPr="00CD70E8">
        <w:rPr>
          <w:sz w:val="23"/>
          <w:szCs w:val="23"/>
        </w:rPr>
        <w:t xml:space="preserve"> allow transient stability type studies with long simulation times. In this demo, the system is observed during 20 s.</w:t>
      </w:r>
    </w:p>
    <w:p w:rsidR="00CD70E8" w:rsidRPr="00CD70E8" w:rsidRDefault="00CD70E8" w:rsidP="00CD70E8">
      <w:pPr>
        <w:pStyle w:val="Default"/>
        <w:ind w:firstLine="720"/>
        <w:rPr>
          <w:sz w:val="23"/>
          <w:szCs w:val="23"/>
        </w:rPr>
      </w:pPr>
      <w:r w:rsidRPr="00CD70E8">
        <w:rPr>
          <w:sz w:val="23"/>
          <w:szCs w:val="23"/>
        </w:rPr>
        <w:t xml:space="preserve">         </w:t>
      </w:r>
    </w:p>
    <w:p w:rsidR="00CD70E8" w:rsidRPr="00CD70E8" w:rsidRDefault="00CD70E8" w:rsidP="00CD70E8">
      <w:pPr>
        <w:pStyle w:val="Default"/>
        <w:ind w:firstLine="720"/>
        <w:rPr>
          <w:sz w:val="23"/>
          <w:szCs w:val="23"/>
        </w:rPr>
      </w:pPr>
      <w:r w:rsidRPr="00CD70E8">
        <w:rPr>
          <w:sz w:val="23"/>
          <w:szCs w:val="23"/>
        </w:rPr>
        <w:t xml:space="preserve">         The wind speed applied to each turbine is controlled by </w:t>
      </w:r>
      <w:proofErr w:type="gramStart"/>
      <w:r w:rsidRPr="00CD70E8">
        <w:rPr>
          <w:sz w:val="23"/>
          <w:szCs w:val="23"/>
        </w:rPr>
        <w:t>the  "</w:t>
      </w:r>
      <w:proofErr w:type="gramEnd"/>
      <w:r w:rsidRPr="00CD70E8">
        <w:rPr>
          <w:sz w:val="23"/>
          <w:szCs w:val="23"/>
        </w:rPr>
        <w:t>Wind 1" to "Wind 3" blocks . Initially, wind speed is set at</w:t>
      </w:r>
    </w:p>
    <w:p w:rsidR="00CD70E8" w:rsidRPr="00CD70E8" w:rsidRDefault="00CD70E8" w:rsidP="00CD70E8">
      <w:pPr>
        <w:pStyle w:val="Default"/>
        <w:ind w:firstLine="720"/>
        <w:rPr>
          <w:sz w:val="23"/>
          <w:szCs w:val="23"/>
        </w:rPr>
      </w:pPr>
      <w:r w:rsidRPr="00CD70E8">
        <w:rPr>
          <w:sz w:val="23"/>
          <w:szCs w:val="23"/>
        </w:rPr>
        <w:t xml:space="preserve">            8 m/s, then starting at t=2s for "Wind turbine 1", wind speed is </w:t>
      </w:r>
      <w:proofErr w:type="gramStart"/>
      <w:r w:rsidRPr="00CD70E8">
        <w:rPr>
          <w:sz w:val="23"/>
          <w:szCs w:val="23"/>
        </w:rPr>
        <w:t>rammed  to</w:t>
      </w:r>
      <w:proofErr w:type="gramEnd"/>
      <w:r w:rsidRPr="00CD70E8">
        <w:rPr>
          <w:sz w:val="23"/>
          <w:szCs w:val="23"/>
        </w:rPr>
        <w:t xml:space="preserve"> 11 m/s in 3 seconds. The same gust of wind is</w:t>
      </w:r>
    </w:p>
    <w:p w:rsidR="00CD70E8" w:rsidRPr="00CD70E8"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applied</w:t>
      </w:r>
      <w:proofErr w:type="gramEnd"/>
      <w:r w:rsidRPr="00CD70E8">
        <w:rPr>
          <w:sz w:val="23"/>
          <w:szCs w:val="23"/>
        </w:rPr>
        <w:t xml:space="preserve"> to Turbine 2 and Turbine 3, respectively with 2 seconds and 4 seconds delays. Then, at t=15 s a temporary fault is</w:t>
      </w:r>
    </w:p>
    <w:p w:rsidR="002E015F" w:rsidRDefault="00CD70E8" w:rsidP="00CD70E8">
      <w:pPr>
        <w:pStyle w:val="Default"/>
        <w:ind w:firstLine="720"/>
        <w:rPr>
          <w:sz w:val="23"/>
          <w:szCs w:val="23"/>
        </w:rPr>
      </w:pPr>
      <w:r w:rsidRPr="00CD70E8">
        <w:rPr>
          <w:sz w:val="23"/>
          <w:szCs w:val="23"/>
        </w:rPr>
        <w:t xml:space="preserve">            </w:t>
      </w:r>
      <w:proofErr w:type="gramStart"/>
      <w:r w:rsidRPr="00CD70E8">
        <w:rPr>
          <w:sz w:val="23"/>
          <w:szCs w:val="23"/>
        </w:rPr>
        <w:t>applied</w:t>
      </w:r>
      <w:proofErr w:type="gramEnd"/>
      <w:r w:rsidRPr="00CD70E8">
        <w:rPr>
          <w:sz w:val="23"/>
          <w:szCs w:val="23"/>
        </w:rPr>
        <w:t xml:space="preserve"> at the low voltage terminals (575 V) of  "Wind Turbine 2".</w:t>
      </w:r>
    </w:p>
    <w:p w:rsidR="00690CFD" w:rsidRDefault="00690CFD" w:rsidP="00CD70E8">
      <w:pPr>
        <w:pStyle w:val="Default"/>
        <w:ind w:firstLine="720"/>
        <w:rPr>
          <w:sz w:val="23"/>
          <w:szCs w:val="23"/>
        </w:rPr>
      </w:pPr>
    </w:p>
    <w:p w:rsidR="00690CFD" w:rsidRDefault="00E9446D" w:rsidP="00690CFD">
      <w:pPr>
        <w:pStyle w:val="Default"/>
        <w:rPr>
          <w:noProof/>
          <w:sz w:val="23"/>
          <w:szCs w:val="23"/>
        </w:rPr>
      </w:pPr>
      <w:r>
        <w:rPr>
          <w:noProof/>
          <w:sz w:val="23"/>
          <w:szCs w:val="23"/>
        </w:rPr>
        <w:lastRenderedPageBreak/>
        <w:drawing>
          <wp:inline distT="0" distB="0" distL="0" distR="0">
            <wp:extent cx="5943600" cy="4252564"/>
            <wp:effectExtent l="19050" t="0" r="0" b="0"/>
            <wp:docPr id="33" name="Picture 33" descr="C:\Users\Deepak-pc\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epak-pc\Desktop\Untitled1.jpg"/>
                    <pic:cNvPicPr>
                      <a:picLocks noChangeAspect="1" noChangeArrowheads="1"/>
                    </pic:cNvPicPr>
                  </pic:nvPicPr>
                  <pic:blipFill>
                    <a:blip r:embed="rId40"/>
                    <a:srcRect/>
                    <a:stretch>
                      <a:fillRect/>
                    </a:stretch>
                  </pic:blipFill>
                  <pic:spPr bwMode="auto">
                    <a:xfrm>
                      <a:off x="0" y="0"/>
                      <a:ext cx="5943600" cy="4252564"/>
                    </a:xfrm>
                    <a:prstGeom prst="rect">
                      <a:avLst/>
                    </a:prstGeom>
                    <a:noFill/>
                    <a:ln w="9525">
                      <a:noFill/>
                      <a:miter lim="800000"/>
                      <a:headEnd/>
                      <a:tailEnd/>
                    </a:ln>
                  </pic:spPr>
                </pic:pic>
              </a:graphicData>
            </a:graphic>
          </wp:inline>
        </w:drawing>
      </w:r>
    </w:p>
    <w:p w:rsidR="00E9446D" w:rsidRDefault="00E9446D" w:rsidP="00E9446D">
      <w:pPr>
        <w:pStyle w:val="Default"/>
        <w:jc w:val="center"/>
        <w:rPr>
          <w:noProof/>
          <w:sz w:val="23"/>
          <w:szCs w:val="23"/>
        </w:rPr>
      </w:pPr>
      <w:r>
        <w:rPr>
          <w:noProof/>
          <w:sz w:val="23"/>
          <w:szCs w:val="23"/>
        </w:rPr>
        <w:t>Wind Farm Connection to Grid</w:t>
      </w:r>
    </w:p>
    <w:p w:rsidR="00E9446D" w:rsidRDefault="00E9446D" w:rsidP="00E9446D">
      <w:pPr>
        <w:pStyle w:val="Default"/>
        <w:jc w:val="center"/>
        <w:rPr>
          <w:noProof/>
          <w:sz w:val="23"/>
          <w:szCs w:val="23"/>
        </w:rPr>
      </w:pPr>
    </w:p>
    <w:p w:rsidR="00E9446D" w:rsidRDefault="00E9446D" w:rsidP="00E9446D">
      <w:pPr>
        <w:pStyle w:val="Default"/>
        <w:rPr>
          <w:noProof/>
          <w:sz w:val="23"/>
          <w:szCs w:val="23"/>
        </w:rPr>
      </w:pPr>
    </w:p>
    <w:p w:rsidR="00905215" w:rsidRDefault="00905215" w:rsidP="00E9446D">
      <w:pPr>
        <w:pStyle w:val="Default"/>
        <w:rPr>
          <w:noProof/>
          <w:sz w:val="23"/>
          <w:szCs w:val="23"/>
        </w:rPr>
      </w:pPr>
    </w:p>
    <w:p w:rsidR="00905215" w:rsidRDefault="00905215" w:rsidP="00E9446D">
      <w:pPr>
        <w:pStyle w:val="Default"/>
        <w:rPr>
          <w:noProof/>
          <w:sz w:val="23"/>
          <w:szCs w:val="23"/>
        </w:rPr>
      </w:pPr>
      <w:r>
        <w:rPr>
          <w:noProof/>
          <w:sz w:val="23"/>
          <w:szCs w:val="23"/>
        </w:rPr>
        <w:lastRenderedPageBreak/>
        <w:drawing>
          <wp:inline distT="0" distB="0" distL="0" distR="0">
            <wp:extent cx="5934075" cy="4086225"/>
            <wp:effectExtent l="19050" t="0" r="9525" b="0"/>
            <wp:docPr id="35" name="Picture 35" descr="C:\Users\Deepak-pc\Deskto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epak-pc\Desktop\ad.jpg"/>
                    <pic:cNvPicPr>
                      <a:picLocks noChangeAspect="1" noChangeArrowheads="1"/>
                    </pic:cNvPicPr>
                  </pic:nvPicPr>
                  <pic:blipFill>
                    <a:blip r:embed="rId41"/>
                    <a:srcRect/>
                    <a:stretch>
                      <a:fillRect/>
                    </a:stretch>
                  </pic:blipFill>
                  <pic:spPr bwMode="auto">
                    <a:xfrm>
                      <a:off x="0" y="0"/>
                      <a:ext cx="5934075" cy="4086225"/>
                    </a:xfrm>
                    <a:prstGeom prst="rect">
                      <a:avLst/>
                    </a:prstGeom>
                    <a:noFill/>
                    <a:ln w="9525">
                      <a:noFill/>
                      <a:miter lim="800000"/>
                      <a:headEnd/>
                      <a:tailEnd/>
                    </a:ln>
                  </pic:spPr>
                </pic:pic>
              </a:graphicData>
            </a:graphic>
          </wp:inline>
        </w:drawing>
      </w:r>
    </w:p>
    <w:p w:rsidR="00905215" w:rsidRDefault="00905215" w:rsidP="00E9446D">
      <w:pPr>
        <w:pStyle w:val="Default"/>
        <w:rPr>
          <w:noProof/>
          <w:sz w:val="23"/>
          <w:szCs w:val="23"/>
        </w:rPr>
      </w:pPr>
    </w:p>
    <w:p w:rsidR="00905215" w:rsidRDefault="00905215" w:rsidP="00905215">
      <w:pPr>
        <w:pStyle w:val="Default"/>
        <w:jc w:val="center"/>
        <w:rPr>
          <w:noProof/>
          <w:sz w:val="23"/>
          <w:szCs w:val="23"/>
        </w:rPr>
      </w:pPr>
      <w:r>
        <w:rPr>
          <w:noProof/>
          <w:sz w:val="23"/>
          <w:szCs w:val="23"/>
        </w:rPr>
        <w:t>Wind Farm</w:t>
      </w:r>
    </w:p>
    <w:p w:rsidR="00690CFD" w:rsidRPr="003A5B80" w:rsidRDefault="00690CFD" w:rsidP="00690CFD">
      <w:pPr>
        <w:pStyle w:val="Default"/>
        <w:rPr>
          <w:sz w:val="23"/>
          <w:szCs w:val="23"/>
          <w:u w:val="single"/>
        </w:rPr>
      </w:pPr>
    </w:p>
    <w:p w:rsidR="003A5B80" w:rsidRPr="003A5B80" w:rsidRDefault="003A5B80" w:rsidP="00690CFD">
      <w:pPr>
        <w:pStyle w:val="Default"/>
        <w:rPr>
          <w:sz w:val="23"/>
          <w:szCs w:val="23"/>
          <w:u w:val="single"/>
        </w:rPr>
      </w:pPr>
      <w:r w:rsidRPr="003A5B80">
        <w:rPr>
          <w:sz w:val="23"/>
          <w:szCs w:val="23"/>
          <w:u w:val="single"/>
        </w:rPr>
        <w:t>Demonstration</w:t>
      </w:r>
    </w:p>
    <w:p w:rsidR="00690CFD" w:rsidRDefault="00690CFD" w:rsidP="00690CFD">
      <w:pPr>
        <w:pStyle w:val="Default"/>
        <w:rPr>
          <w:sz w:val="23"/>
          <w:szCs w:val="23"/>
        </w:rPr>
      </w:pPr>
    </w:p>
    <w:p w:rsidR="00005F39" w:rsidRDefault="00005F39" w:rsidP="00005F39">
      <w:pPr>
        <w:pStyle w:val="Default"/>
        <w:rPr>
          <w:sz w:val="23"/>
          <w:szCs w:val="23"/>
        </w:rPr>
      </w:pPr>
      <w:r w:rsidRPr="00005F39">
        <w:rPr>
          <w:sz w:val="23"/>
          <w:szCs w:val="23"/>
        </w:rPr>
        <w:t>Turbine response to a change in wind speed</w:t>
      </w:r>
    </w:p>
    <w:p w:rsidR="003A5B80" w:rsidRPr="00005F39" w:rsidRDefault="003A5B80" w:rsidP="00005F39">
      <w:pPr>
        <w:pStyle w:val="Default"/>
        <w:rPr>
          <w:sz w:val="23"/>
          <w:szCs w:val="23"/>
        </w:rPr>
      </w:pPr>
    </w:p>
    <w:p w:rsidR="00005F39" w:rsidRPr="00005F39" w:rsidRDefault="00005F39" w:rsidP="00005F39">
      <w:pPr>
        <w:pStyle w:val="Default"/>
        <w:rPr>
          <w:sz w:val="23"/>
          <w:szCs w:val="23"/>
        </w:rPr>
      </w:pPr>
      <w:r w:rsidRPr="00005F39">
        <w:rPr>
          <w:sz w:val="23"/>
          <w:szCs w:val="23"/>
        </w:rPr>
        <w:t xml:space="preserve">         Start simulation and observe the signals on the "Wind Turbines" scope monitoring active and reactive power, generator speed,</w:t>
      </w:r>
    </w:p>
    <w:p w:rsidR="00005F39" w:rsidRPr="00005F39" w:rsidRDefault="00005F39" w:rsidP="00005F39">
      <w:pPr>
        <w:pStyle w:val="Default"/>
        <w:rPr>
          <w:sz w:val="23"/>
          <w:szCs w:val="23"/>
        </w:rPr>
      </w:pPr>
      <w:r w:rsidRPr="00005F39">
        <w:rPr>
          <w:sz w:val="23"/>
          <w:szCs w:val="23"/>
        </w:rPr>
        <w:t xml:space="preserve">            </w:t>
      </w:r>
      <w:proofErr w:type="gramStart"/>
      <w:r w:rsidRPr="00005F39">
        <w:rPr>
          <w:sz w:val="23"/>
          <w:szCs w:val="23"/>
        </w:rPr>
        <w:t>wind</w:t>
      </w:r>
      <w:proofErr w:type="gramEnd"/>
      <w:r w:rsidRPr="00005F39">
        <w:rPr>
          <w:sz w:val="23"/>
          <w:szCs w:val="23"/>
        </w:rPr>
        <w:t xml:space="preserve"> speed and pitch angle for each turbine. For each pair of turbine the generated active power starts increasing smoothly</w:t>
      </w:r>
    </w:p>
    <w:p w:rsidR="00005F39" w:rsidRPr="00005F39" w:rsidRDefault="00005F39" w:rsidP="00005F39">
      <w:pPr>
        <w:pStyle w:val="Default"/>
        <w:rPr>
          <w:sz w:val="23"/>
          <w:szCs w:val="23"/>
        </w:rPr>
      </w:pPr>
      <w:r w:rsidRPr="00005F39">
        <w:rPr>
          <w:sz w:val="23"/>
          <w:szCs w:val="23"/>
        </w:rPr>
        <w:t xml:space="preserve">            (</w:t>
      </w:r>
      <w:proofErr w:type="gramStart"/>
      <w:r w:rsidRPr="00005F39">
        <w:rPr>
          <w:sz w:val="23"/>
          <w:szCs w:val="23"/>
        </w:rPr>
        <w:t>together</w:t>
      </w:r>
      <w:proofErr w:type="gramEnd"/>
      <w:r w:rsidRPr="00005F39">
        <w:rPr>
          <w:sz w:val="23"/>
          <w:szCs w:val="23"/>
        </w:rPr>
        <w:t xml:space="preserve"> with the wind speed) to reach its rated value of 3 MW in approximately 8s.  Over that time frame the turbine speed</w:t>
      </w:r>
    </w:p>
    <w:p w:rsidR="00005F39" w:rsidRPr="00005F39" w:rsidRDefault="00005F39" w:rsidP="00005F39">
      <w:pPr>
        <w:pStyle w:val="Default"/>
        <w:rPr>
          <w:sz w:val="23"/>
          <w:szCs w:val="23"/>
        </w:rPr>
      </w:pPr>
      <w:r w:rsidRPr="00005F39">
        <w:rPr>
          <w:sz w:val="23"/>
          <w:szCs w:val="23"/>
        </w:rPr>
        <w:t xml:space="preserve">            </w:t>
      </w:r>
      <w:proofErr w:type="gramStart"/>
      <w:r w:rsidRPr="00005F39">
        <w:rPr>
          <w:sz w:val="23"/>
          <w:szCs w:val="23"/>
        </w:rPr>
        <w:t>will</w:t>
      </w:r>
      <w:proofErr w:type="gramEnd"/>
      <w:r w:rsidRPr="00005F39">
        <w:rPr>
          <w:sz w:val="23"/>
          <w:szCs w:val="23"/>
        </w:rPr>
        <w:t xml:space="preserve"> have increased from 1.0028 </w:t>
      </w:r>
      <w:proofErr w:type="spellStart"/>
      <w:r w:rsidRPr="00005F39">
        <w:rPr>
          <w:sz w:val="23"/>
          <w:szCs w:val="23"/>
        </w:rPr>
        <w:t>pu</w:t>
      </w:r>
      <w:proofErr w:type="spellEnd"/>
      <w:r w:rsidRPr="00005F39">
        <w:rPr>
          <w:sz w:val="23"/>
          <w:szCs w:val="23"/>
        </w:rPr>
        <w:t xml:space="preserve"> to 1.0047 </w:t>
      </w:r>
      <w:proofErr w:type="spellStart"/>
      <w:r w:rsidRPr="00005F39">
        <w:rPr>
          <w:sz w:val="23"/>
          <w:szCs w:val="23"/>
        </w:rPr>
        <w:t>pu</w:t>
      </w:r>
      <w:proofErr w:type="spellEnd"/>
      <w:r w:rsidRPr="00005F39">
        <w:rPr>
          <w:sz w:val="23"/>
          <w:szCs w:val="23"/>
        </w:rPr>
        <w:t>. Initially, the pitch angle of the turbine blades is zero degree. When the</w:t>
      </w:r>
    </w:p>
    <w:p w:rsidR="00005F39" w:rsidRPr="00005F39" w:rsidRDefault="00005F39" w:rsidP="00005F39">
      <w:pPr>
        <w:pStyle w:val="Default"/>
        <w:rPr>
          <w:sz w:val="23"/>
          <w:szCs w:val="23"/>
        </w:rPr>
      </w:pPr>
      <w:r w:rsidRPr="00005F39">
        <w:rPr>
          <w:sz w:val="23"/>
          <w:szCs w:val="23"/>
        </w:rPr>
        <w:t xml:space="preserve">            </w:t>
      </w:r>
      <w:proofErr w:type="gramStart"/>
      <w:r w:rsidRPr="00005F39">
        <w:rPr>
          <w:sz w:val="23"/>
          <w:szCs w:val="23"/>
        </w:rPr>
        <w:t>output</w:t>
      </w:r>
      <w:proofErr w:type="gramEnd"/>
      <w:r w:rsidRPr="00005F39">
        <w:rPr>
          <w:sz w:val="23"/>
          <w:szCs w:val="23"/>
        </w:rPr>
        <w:t xml:space="preserve"> power exceed 3 MW, the pitch angle is increased from 0 deg to 8 deg in order to bring output power back to its nominal</w:t>
      </w:r>
    </w:p>
    <w:p w:rsidR="00005F39" w:rsidRPr="00005F39" w:rsidRDefault="00005F39" w:rsidP="00005F39">
      <w:pPr>
        <w:pStyle w:val="Default"/>
        <w:rPr>
          <w:sz w:val="23"/>
          <w:szCs w:val="23"/>
        </w:rPr>
      </w:pPr>
      <w:r w:rsidRPr="00005F39">
        <w:rPr>
          <w:sz w:val="23"/>
          <w:szCs w:val="23"/>
        </w:rPr>
        <w:t xml:space="preserve">            </w:t>
      </w:r>
      <w:proofErr w:type="gramStart"/>
      <w:r w:rsidRPr="00005F39">
        <w:rPr>
          <w:sz w:val="23"/>
          <w:szCs w:val="23"/>
        </w:rPr>
        <w:t>value</w:t>
      </w:r>
      <w:proofErr w:type="gramEnd"/>
      <w:r w:rsidRPr="00005F39">
        <w:rPr>
          <w:sz w:val="23"/>
          <w:szCs w:val="23"/>
        </w:rPr>
        <w:t>. Observe that the absorbed reactive power increases as the generated active power increases. At nominal power, each</w:t>
      </w:r>
    </w:p>
    <w:p w:rsidR="00005F39" w:rsidRPr="00005F39" w:rsidRDefault="00005F39" w:rsidP="00005F39">
      <w:pPr>
        <w:pStyle w:val="Default"/>
        <w:rPr>
          <w:sz w:val="23"/>
          <w:szCs w:val="23"/>
        </w:rPr>
      </w:pPr>
      <w:r w:rsidRPr="00005F39">
        <w:rPr>
          <w:sz w:val="23"/>
          <w:szCs w:val="23"/>
        </w:rPr>
        <w:t xml:space="preserve">            </w:t>
      </w:r>
      <w:proofErr w:type="gramStart"/>
      <w:r w:rsidRPr="00005F39">
        <w:rPr>
          <w:sz w:val="23"/>
          <w:szCs w:val="23"/>
        </w:rPr>
        <w:t>pair</w:t>
      </w:r>
      <w:proofErr w:type="gramEnd"/>
      <w:r w:rsidRPr="00005F39">
        <w:rPr>
          <w:sz w:val="23"/>
          <w:szCs w:val="23"/>
        </w:rPr>
        <w:t xml:space="preserve"> of wind turbine absorbs 1.47 </w:t>
      </w:r>
      <w:proofErr w:type="spellStart"/>
      <w:r w:rsidRPr="00005F39">
        <w:rPr>
          <w:sz w:val="23"/>
          <w:szCs w:val="23"/>
        </w:rPr>
        <w:t>Mvar</w:t>
      </w:r>
      <w:proofErr w:type="spellEnd"/>
      <w:r w:rsidRPr="00005F39">
        <w:rPr>
          <w:sz w:val="23"/>
          <w:szCs w:val="23"/>
        </w:rPr>
        <w:t>. For a 11m/s wind speed, the total exported power measured at the B25 bus is 9 MW and</w:t>
      </w:r>
    </w:p>
    <w:p w:rsidR="00690CFD" w:rsidRDefault="00005F39" w:rsidP="00005F39">
      <w:pPr>
        <w:pStyle w:val="Default"/>
        <w:rPr>
          <w:sz w:val="23"/>
          <w:szCs w:val="23"/>
        </w:rPr>
      </w:pPr>
      <w:r w:rsidRPr="00005F39">
        <w:rPr>
          <w:sz w:val="23"/>
          <w:szCs w:val="23"/>
        </w:rPr>
        <w:t xml:space="preserve">            </w:t>
      </w:r>
      <w:proofErr w:type="gramStart"/>
      <w:r w:rsidRPr="00005F39">
        <w:rPr>
          <w:sz w:val="23"/>
          <w:szCs w:val="23"/>
        </w:rPr>
        <w:t>the</w:t>
      </w:r>
      <w:proofErr w:type="gramEnd"/>
      <w:r w:rsidRPr="00005F39">
        <w:rPr>
          <w:sz w:val="23"/>
          <w:szCs w:val="23"/>
        </w:rPr>
        <w:t xml:space="preserve"> </w:t>
      </w:r>
      <w:proofErr w:type="spellStart"/>
      <w:r w:rsidRPr="00005F39">
        <w:rPr>
          <w:sz w:val="23"/>
          <w:szCs w:val="23"/>
        </w:rPr>
        <w:t>statcom</w:t>
      </w:r>
      <w:proofErr w:type="spellEnd"/>
      <w:r w:rsidRPr="00005F39">
        <w:rPr>
          <w:sz w:val="23"/>
          <w:szCs w:val="23"/>
        </w:rPr>
        <w:t xml:space="preserve"> maintains voltage at 0.984 </w:t>
      </w:r>
      <w:proofErr w:type="spellStart"/>
      <w:r w:rsidRPr="00005F39">
        <w:rPr>
          <w:sz w:val="23"/>
          <w:szCs w:val="23"/>
        </w:rPr>
        <w:t>pu</w:t>
      </w:r>
      <w:proofErr w:type="spellEnd"/>
      <w:r w:rsidRPr="00005F39">
        <w:rPr>
          <w:sz w:val="23"/>
          <w:szCs w:val="23"/>
        </w:rPr>
        <w:t xml:space="preserve"> by generating 1.62 </w:t>
      </w:r>
      <w:proofErr w:type="spellStart"/>
      <w:r w:rsidRPr="00005F39">
        <w:rPr>
          <w:sz w:val="23"/>
          <w:szCs w:val="23"/>
        </w:rPr>
        <w:t>Mvar</w:t>
      </w:r>
      <w:proofErr w:type="spellEnd"/>
      <w:r w:rsidRPr="00005F39">
        <w:rPr>
          <w:sz w:val="23"/>
          <w:szCs w:val="23"/>
        </w:rPr>
        <w:t xml:space="preserve"> (see "B25 Bus" and "</w:t>
      </w:r>
      <w:proofErr w:type="spellStart"/>
      <w:r w:rsidRPr="00005F39">
        <w:rPr>
          <w:sz w:val="23"/>
          <w:szCs w:val="23"/>
        </w:rPr>
        <w:t>Statcom</w:t>
      </w:r>
      <w:proofErr w:type="spellEnd"/>
      <w:r w:rsidRPr="00005F39">
        <w:rPr>
          <w:sz w:val="23"/>
          <w:szCs w:val="23"/>
        </w:rPr>
        <w:t>"  scopes).</w:t>
      </w:r>
    </w:p>
    <w:p w:rsidR="00CD70E8" w:rsidRDefault="00CD70E8" w:rsidP="003A5B80">
      <w:pPr>
        <w:pStyle w:val="Default"/>
        <w:rPr>
          <w:sz w:val="23"/>
          <w:szCs w:val="23"/>
        </w:rPr>
      </w:pPr>
    </w:p>
    <w:p w:rsidR="00E9446D" w:rsidRDefault="00E9446D" w:rsidP="003A5B80">
      <w:pPr>
        <w:pStyle w:val="Default"/>
        <w:rPr>
          <w:sz w:val="23"/>
          <w:szCs w:val="23"/>
        </w:rPr>
      </w:pPr>
    </w:p>
    <w:p w:rsidR="003A5B80" w:rsidRDefault="003A5B80" w:rsidP="003A5B80">
      <w:pPr>
        <w:pStyle w:val="Default"/>
        <w:rPr>
          <w:sz w:val="23"/>
          <w:szCs w:val="23"/>
        </w:rPr>
      </w:pPr>
    </w:p>
    <w:p w:rsidR="003A5B80" w:rsidRPr="003A5B80" w:rsidRDefault="003A5B80" w:rsidP="003A5B80">
      <w:pPr>
        <w:pStyle w:val="Default"/>
        <w:rPr>
          <w:sz w:val="23"/>
          <w:szCs w:val="23"/>
        </w:rPr>
      </w:pPr>
      <w:r w:rsidRPr="003A5B80">
        <w:rPr>
          <w:sz w:val="23"/>
          <w:szCs w:val="23"/>
        </w:rPr>
        <w:t>Operation of protection system</w:t>
      </w:r>
    </w:p>
    <w:p w:rsidR="003A5B80" w:rsidRPr="003A5B80" w:rsidRDefault="003A5B80" w:rsidP="003A5B80">
      <w:pPr>
        <w:pStyle w:val="Default"/>
        <w:rPr>
          <w:sz w:val="23"/>
          <w:szCs w:val="23"/>
        </w:rPr>
      </w:pPr>
      <w:r w:rsidRPr="003A5B80">
        <w:rPr>
          <w:sz w:val="23"/>
          <w:szCs w:val="23"/>
        </w:rPr>
        <w:t xml:space="preserve">         At t=15 s, a phase to phase fault is applied at wind turbine 2 terminals, causing the turbine to trip at t=15.11 s. If you</w:t>
      </w:r>
    </w:p>
    <w:p w:rsidR="003A5B80" w:rsidRPr="003A5B80" w:rsidRDefault="003A5B80" w:rsidP="003A5B80">
      <w:pPr>
        <w:pStyle w:val="Default"/>
        <w:rPr>
          <w:sz w:val="23"/>
          <w:szCs w:val="23"/>
        </w:rPr>
      </w:pPr>
      <w:r w:rsidRPr="003A5B80">
        <w:rPr>
          <w:sz w:val="23"/>
          <w:szCs w:val="23"/>
        </w:rPr>
        <w:t xml:space="preserve">            </w:t>
      </w:r>
      <w:proofErr w:type="gramStart"/>
      <w:r w:rsidRPr="003A5B80">
        <w:rPr>
          <w:sz w:val="23"/>
          <w:szCs w:val="23"/>
        </w:rPr>
        <w:t>look</w:t>
      </w:r>
      <w:proofErr w:type="gramEnd"/>
      <w:r w:rsidRPr="003A5B80">
        <w:rPr>
          <w:sz w:val="23"/>
          <w:szCs w:val="23"/>
        </w:rPr>
        <w:t xml:space="preserve"> inside the "Wind Turbine Protections" block you will see that the trip has been initiated by the AC </w:t>
      </w:r>
      <w:proofErr w:type="spellStart"/>
      <w:r w:rsidRPr="003A5B80">
        <w:rPr>
          <w:sz w:val="23"/>
          <w:szCs w:val="23"/>
        </w:rPr>
        <w:t>Undervoltage</w:t>
      </w:r>
      <w:proofErr w:type="spellEnd"/>
      <w:r w:rsidRPr="003A5B80">
        <w:rPr>
          <w:sz w:val="23"/>
          <w:szCs w:val="23"/>
        </w:rPr>
        <w:t xml:space="preserve"> protection.</w:t>
      </w:r>
    </w:p>
    <w:p w:rsidR="003A5B80" w:rsidRPr="003A5B80" w:rsidRDefault="003A5B80" w:rsidP="003A5B80">
      <w:pPr>
        <w:pStyle w:val="Default"/>
        <w:rPr>
          <w:sz w:val="23"/>
          <w:szCs w:val="23"/>
        </w:rPr>
      </w:pPr>
      <w:r w:rsidRPr="003A5B80">
        <w:rPr>
          <w:sz w:val="23"/>
          <w:szCs w:val="23"/>
        </w:rPr>
        <w:t xml:space="preserve">            After turbine 2 has tripped, turbines 1 and 3 continue to generate 3 MW each.</w:t>
      </w:r>
    </w:p>
    <w:p w:rsidR="003A5B80" w:rsidRPr="003A5B80" w:rsidRDefault="003A5B80" w:rsidP="003A5B80">
      <w:pPr>
        <w:pStyle w:val="Default"/>
        <w:rPr>
          <w:sz w:val="23"/>
          <w:szCs w:val="23"/>
        </w:rPr>
      </w:pPr>
      <w:r w:rsidRPr="003A5B80">
        <w:rPr>
          <w:sz w:val="23"/>
          <w:szCs w:val="23"/>
        </w:rPr>
        <w:t xml:space="preserve">         </w:t>
      </w:r>
    </w:p>
    <w:p w:rsidR="003A5B80" w:rsidRPr="003A5B80" w:rsidRDefault="003A5B80" w:rsidP="003A5B80">
      <w:pPr>
        <w:pStyle w:val="Default"/>
        <w:rPr>
          <w:sz w:val="23"/>
          <w:szCs w:val="23"/>
        </w:rPr>
      </w:pPr>
      <w:r w:rsidRPr="003A5B80">
        <w:rPr>
          <w:sz w:val="23"/>
          <w:szCs w:val="23"/>
        </w:rPr>
        <w:t xml:space="preserve">         Impact of STATCOM</w:t>
      </w:r>
    </w:p>
    <w:p w:rsidR="003A5B80" w:rsidRPr="003A5B80" w:rsidRDefault="003A5B80" w:rsidP="003A5B80">
      <w:pPr>
        <w:pStyle w:val="Default"/>
        <w:rPr>
          <w:sz w:val="23"/>
          <w:szCs w:val="23"/>
        </w:rPr>
      </w:pPr>
      <w:r w:rsidRPr="003A5B80">
        <w:rPr>
          <w:sz w:val="23"/>
          <w:szCs w:val="23"/>
        </w:rPr>
        <w:t xml:space="preserve">         You will now observe the impact of the "STATCOM". First, open the "Fault" block menu and disable the phase to phase fault.</w:t>
      </w:r>
    </w:p>
    <w:p w:rsidR="003A5B80" w:rsidRPr="003A5B80" w:rsidRDefault="003A5B80" w:rsidP="003A5B80">
      <w:pPr>
        <w:pStyle w:val="Default"/>
        <w:rPr>
          <w:sz w:val="23"/>
          <w:szCs w:val="23"/>
        </w:rPr>
      </w:pPr>
      <w:r w:rsidRPr="003A5B80">
        <w:rPr>
          <w:sz w:val="23"/>
          <w:szCs w:val="23"/>
        </w:rPr>
        <w:t xml:space="preserve">            Then put the "STATCOM" out of service by double </w:t>
      </w:r>
      <w:proofErr w:type="gramStart"/>
      <w:r w:rsidRPr="003A5B80">
        <w:rPr>
          <w:sz w:val="23"/>
          <w:szCs w:val="23"/>
        </w:rPr>
        <w:t>clicking  the</w:t>
      </w:r>
      <w:proofErr w:type="gramEnd"/>
      <w:r w:rsidRPr="003A5B80">
        <w:rPr>
          <w:sz w:val="23"/>
          <w:szCs w:val="23"/>
        </w:rPr>
        <w:t xml:space="preserve"> "Manual Switch" block connected to the "Trip" input of the "STATCOM".</w:t>
      </w:r>
    </w:p>
    <w:p w:rsidR="003A5B80" w:rsidRPr="003A5B80" w:rsidRDefault="003A5B80" w:rsidP="003A5B80">
      <w:pPr>
        <w:pStyle w:val="Default"/>
        <w:rPr>
          <w:sz w:val="23"/>
          <w:szCs w:val="23"/>
        </w:rPr>
      </w:pPr>
      <w:r w:rsidRPr="003A5B80">
        <w:rPr>
          <w:sz w:val="23"/>
          <w:szCs w:val="23"/>
        </w:rPr>
        <w:t xml:space="preserve">            Restart simulation. Observe on </w:t>
      </w:r>
      <w:proofErr w:type="gramStart"/>
      <w:r w:rsidRPr="003A5B80">
        <w:rPr>
          <w:sz w:val="23"/>
          <w:szCs w:val="23"/>
        </w:rPr>
        <w:t>" B25</w:t>
      </w:r>
      <w:proofErr w:type="gramEnd"/>
      <w:r w:rsidRPr="003A5B80">
        <w:rPr>
          <w:sz w:val="23"/>
          <w:szCs w:val="23"/>
        </w:rPr>
        <w:t xml:space="preserve"> Bus" scope that because of the lack of reactive power support, the voltage at bus "B25"</w:t>
      </w:r>
    </w:p>
    <w:p w:rsidR="003A5B80" w:rsidRPr="003A5B80" w:rsidRDefault="003A5B80" w:rsidP="003A5B80">
      <w:pPr>
        <w:pStyle w:val="Default"/>
        <w:rPr>
          <w:sz w:val="23"/>
          <w:szCs w:val="23"/>
        </w:rPr>
      </w:pPr>
      <w:r w:rsidRPr="003A5B80">
        <w:rPr>
          <w:sz w:val="23"/>
          <w:szCs w:val="23"/>
        </w:rPr>
        <w:t xml:space="preserve">            </w:t>
      </w:r>
      <w:proofErr w:type="gramStart"/>
      <w:r w:rsidRPr="003A5B80">
        <w:rPr>
          <w:sz w:val="23"/>
          <w:szCs w:val="23"/>
        </w:rPr>
        <w:t>now</w:t>
      </w:r>
      <w:proofErr w:type="gramEnd"/>
      <w:r w:rsidRPr="003A5B80">
        <w:rPr>
          <w:sz w:val="23"/>
          <w:szCs w:val="23"/>
        </w:rPr>
        <w:t xml:space="preserve"> drops to 0.91pu. </w:t>
      </w:r>
      <w:proofErr w:type="gramStart"/>
      <w:r w:rsidRPr="003A5B80">
        <w:rPr>
          <w:sz w:val="23"/>
          <w:szCs w:val="23"/>
        </w:rPr>
        <w:t>This low voltage condition results in an overload of the IG of "Wind Turbine 1".</w:t>
      </w:r>
      <w:proofErr w:type="gramEnd"/>
      <w:r w:rsidRPr="003A5B80">
        <w:rPr>
          <w:sz w:val="23"/>
          <w:szCs w:val="23"/>
        </w:rPr>
        <w:t xml:space="preserve"> "Wind Turbine 1" is</w:t>
      </w:r>
    </w:p>
    <w:p w:rsidR="003A5B80" w:rsidRPr="003A5B80" w:rsidRDefault="003A5B80" w:rsidP="003A5B80">
      <w:pPr>
        <w:pStyle w:val="Default"/>
        <w:rPr>
          <w:sz w:val="23"/>
          <w:szCs w:val="23"/>
        </w:rPr>
      </w:pPr>
      <w:r w:rsidRPr="003A5B80">
        <w:rPr>
          <w:sz w:val="23"/>
          <w:szCs w:val="23"/>
        </w:rPr>
        <w:t xml:space="preserve">            </w:t>
      </w:r>
      <w:proofErr w:type="gramStart"/>
      <w:r w:rsidRPr="003A5B80">
        <w:rPr>
          <w:sz w:val="23"/>
          <w:szCs w:val="23"/>
        </w:rPr>
        <w:t>tripped</w:t>
      </w:r>
      <w:proofErr w:type="gramEnd"/>
      <w:r w:rsidRPr="003A5B80">
        <w:rPr>
          <w:sz w:val="23"/>
          <w:szCs w:val="23"/>
        </w:rPr>
        <w:t xml:space="preserve"> at t=13.43 s. If you look inside the "Wind Turbine Protections" block you will see that the trip has been initiated</w:t>
      </w:r>
    </w:p>
    <w:p w:rsidR="003A5B80" w:rsidRDefault="003A5B80" w:rsidP="003A5B80">
      <w:pPr>
        <w:pStyle w:val="Default"/>
        <w:rPr>
          <w:sz w:val="23"/>
          <w:szCs w:val="23"/>
        </w:rPr>
      </w:pPr>
      <w:r w:rsidRPr="003A5B80">
        <w:rPr>
          <w:sz w:val="23"/>
          <w:szCs w:val="23"/>
        </w:rPr>
        <w:t xml:space="preserve">            </w:t>
      </w:r>
      <w:proofErr w:type="gramStart"/>
      <w:r w:rsidRPr="003A5B80">
        <w:rPr>
          <w:sz w:val="23"/>
          <w:szCs w:val="23"/>
        </w:rPr>
        <w:t>by</w:t>
      </w:r>
      <w:proofErr w:type="gramEnd"/>
      <w:r w:rsidRPr="003A5B80">
        <w:rPr>
          <w:sz w:val="23"/>
          <w:szCs w:val="23"/>
        </w:rPr>
        <w:t xml:space="preserve"> the AC </w:t>
      </w:r>
      <w:proofErr w:type="spellStart"/>
      <w:r w:rsidRPr="003A5B80">
        <w:rPr>
          <w:sz w:val="23"/>
          <w:szCs w:val="23"/>
        </w:rPr>
        <w:t>Overcurrent</w:t>
      </w:r>
      <w:proofErr w:type="spellEnd"/>
      <w:r w:rsidRPr="003A5B80">
        <w:rPr>
          <w:sz w:val="23"/>
          <w:szCs w:val="23"/>
        </w:rPr>
        <w:t xml:space="preserve"> protection.</w:t>
      </w:r>
    </w:p>
    <w:p w:rsidR="00CD70E8" w:rsidRDefault="00CD70E8" w:rsidP="00CD70E8">
      <w:pPr>
        <w:pStyle w:val="Default"/>
        <w:ind w:firstLine="720"/>
        <w:rPr>
          <w:sz w:val="23"/>
          <w:szCs w:val="23"/>
        </w:rPr>
      </w:pPr>
    </w:p>
    <w:p w:rsidR="00FE6153" w:rsidRDefault="00FE6153" w:rsidP="00CD70E8">
      <w:pPr>
        <w:pStyle w:val="Default"/>
        <w:ind w:firstLine="720"/>
        <w:rPr>
          <w:sz w:val="23"/>
          <w:szCs w:val="23"/>
        </w:rPr>
      </w:pPr>
    </w:p>
    <w:p w:rsidR="00FE6153" w:rsidRDefault="00FE6153" w:rsidP="00CD70E8">
      <w:pPr>
        <w:pStyle w:val="Default"/>
        <w:ind w:firstLine="720"/>
        <w:rPr>
          <w:sz w:val="23"/>
          <w:szCs w:val="23"/>
        </w:rPr>
      </w:pPr>
    </w:p>
    <w:p w:rsidR="00FE6153" w:rsidRDefault="00FE6153" w:rsidP="00FE6153">
      <w:pPr>
        <w:pStyle w:val="Default"/>
        <w:jc w:val="both"/>
        <w:rPr>
          <w:sz w:val="23"/>
          <w:szCs w:val="23"/>
        </w:rPr>
      </w:pPr>
      <w:r>
        <w:rPr>
          <w:i/>
          <w:iCs/>
          <w:sz w:val="23"/>
          <w:szCs w:val="23"/>
          <w:u w:val="single"/>
        </w:rPr>
        <w:t xml:space="preserve">Power system </w:t>
      </w:r>
    </w:p>
    <w:p w:rsidR="00FE6153" w:rsidRDefault="00FE6153" w:rsidP="00FE6153">
      <w:pPr>
        <w:pStyle w:val="Default"/>
        <w:ind w:firstLine="360"/>
        <w:jc w:val="both"/>
        <w:rPr>
          <w:sz w:val="23"/>
          <w:szCs w:val="23"/>
        </w:rPr>
      </w:pPr>
      <w:r>
        <w:rPr>
          <w:sz w:val="23"/>
          <w:szCs w:val="23"/>
        </w:rPr>
        <w:t xml:space="preserve">The power system relates to the transmission of the electricity produced from generating units to loads in various locations throughout the network. The electrical power network is consisted of generators, transformers, transmission lines, protective devices, customers, etc. The electrical power network can be categorized according to the voltages of the network to 3 levels [10]: </w:t>
      </w:r>
    </w:p>
    <w:p w:rsidR="00FE6153" w:rsidRDefault="00FE6153" w:rsidP="00FE6153">
      <w:pPr>
        <w:pStyle w:val="Default"/>
        <w:ind w:left="720" w:hanging="360"/>
        <w:jc w:val="both"/>
        <w:rPr>
          <w:sz w:val="23"/>
          <w:szCs w:val="23"/>
        </w:rPr>
      </w:pPr>
      <w:r>
        <w:rPr>
          <w:sz w:val="23"/>
          <w:szCs w:val="23"/>
        </w:rPr>
        <w:t xml:space="preserve">a) Transmission level: The operating voltage in this level is the highest, 230 KV and above. The output voltages from the generating units, which are in the range of 11-35 KV, are stepped up by transformers to the transmission level. The capacity of power plants is large. The generating units are, typically, steam or gas turbines. </w:t>
      </w:r>
    </w:p>
    <w:p w:rsidR="00FE6153" w:rsidRDefault="00FE6153" w:rsidP="00FE6153">
      <w:pPr>
        <w:pStyle w:val="Default"/>
      </w:pPr>
    </w:p>
    <w:p w:rsidR="00FE6153" w:rsidRDefault="00FE6153" w:rsidP="00FE6153">
      <w:pPr>
        <w:pStyle w:val="Default"/>
        <w:ind w:left="720" w:hanging="360"/>
        <w:jc w:val="both"/>
        <w:rPr>
          <w:sz w:val="23"/>
          <w:szCs w:val="23"/>
        </w:rPr>
      </w:pPr>
      <w:r>
        <w:rPr>
          <w:sz w:val="23"/>
          <w:szCs w:val="23"/>
        </w:rPr>
        <w:t xml:space="preserve">As the power capacity of the wind power is growing, it can be connected to transmission network based on availability of the wind source. </w:t>
      </w:r>
    </w:p>
    <w:p w:rsidR="00FE6153" w:rsidRDefault="00FE6153" w:rsidP="00FE6153">
      <w:pPr>
        <w:pStyle w:val="Default"/>
        <w:ind w:left="720" w:hanging="360"/>
        <w:jc w:val="both"/>
        <w:rPr>
          <w:sz w:val="23"/>
          <w:szCs w:val="23"/>
        </w:rPr>
      </w:pPr>
      <w:r>
        <w:rPr>
          <w:sz w:val="23"/>
          <w:szCs w:val="23"/>
        </w:rPr>
        <w:t xml:space="preserve">b) Sub-transmission level: The sub-transmission network transmits the power generated by large power plants in the transmission network to the distribution network. Therefore, the operating voltage in this level is between the transmission level and distribution level, which is in the range of 34.5 KV to 138 KV. Some large industrial customers are connected to the sub-transmission network directly. </w:t>
      </w:r>
    </w:p>
    <w:p w:rsidR="00FE6153" w:rsidRDefault="00FE6153" w:rsidP="00FE6153">
      <w:pPr>
        <w:pStyle w:val="Default"/>
        <w:ind w:left="720" w:hanging="360"/>
        <w:jc w:val="both"/>
        <w:rPr>
          <w:sz w:val="23"/>
          <w:szCs w:val="23"/>
        </w:rPr>
      </w:pPr>
      <w:r>
        <w:rPr>
          <w:sz w:val="23"/>
          <w:szCs w:val="23"/>
        </w:rPr>
        <w:t xml:space="preserve">c) Distribution level: The operating voltage in this level is between 4KV and 34.5 KV. In this level, the power supplied to the customers can be either from the sub-transmission level or directly from distribution power plants. The small power plants in distribution level can be wind turbines, solar cells, fuel cells, micro turbines, and etc. </w:t>
      </w:r>
    </w:p>
    <w:p w:rsidR="00FE6153" w:rsidRDefault="00FE6153" w:rsidP="00FE6153">
      <w:pPr>
        <w:pStyle w:val="Default"/>
        <w:ind w:firstLine="720"/>
        <w:rPr>
          <w:sz w:val="23"/>
          <w:szCs w:val="23"/>
        </w:rPr>
      </w:pPr>
    </w:p>
    <w:p w:rsidR="00FE6153" w:rsidRDefault="00FE6153" w:rsidP="00FE6153">
      <w:pPr>
        <w:pStyle w:val="Default"/>
        <w:ind w:firstLine="720"/>
        <w:rPr>
          <w:sz w:val="23"/>
          <w:szCs w:val="23"/>
        </w:rPr>
      </w:pPr>
      <w:r>
        <w:rPr>
          <w:noProof/>
          <w:sz w:val="23"/>
          <w:szCs w:val="23"/>
        </w:rPr>
        <w:lastRenderedPageBreak/>
        <w:drawing>
          <wp:inline distT="0" distB="0" distL="0" distR="0">
            <wp:extent cx="5200650" cy="5851475"/>
            <wp:effectExtent l="19050" t="0" r="0" b="0"/>
            <wp:docPr id="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5205756" cy="5857219"/>
                    </a:xfrm>
                    <a:prstGeom prst="rect">
                      <a:avLst/>
                    </a:prstGeom>
                    <a:noFill/>
                    <a:ln w="9525">
                      <a:noFill/>
                      <a:miter lim="800000"/>
                      <a:headEnd/>
                      <a:tailEnd/>
                    </a:ln>
                  </pic:spPr>
                </pic:pic>
              </a:graphicData>
            </a:graphic>
          </wp:inline>
        </w:drawing>
      </w:r>
    </w:p>
    <w:p w:rsidR="00FE6153" w:rsidRDefault="00FE6153" w:rsidP="00FE6153">
      <w:pPr>
        <w:pStyle w:val="Default"/>
        <w:ind w:firstLine="720"/>
        <w:rPr>
          <w:sz w:val="23"/>
          <w:szCs w:val="23"/>
        </w:rPr>
      </w:pPr>
      <w:r>
        <w:rPr>
          <w:sz w:val="23"/>
          <w:szCs w:val="23"/>
        </w:rPr>
        <w:t>Figure 1.12 Power system</w:t>
      </w:r>
    </w:p>
    <w:p w:rsidR="00FE6153" w:rsidRDefault="00FE6153" w:rsidP="00FE6153">
      <w:pPr>
        <w:pStyle w:val="Default"/>
        <w:ind w:firstLine="720"/>
        <w:rPr>
          <w:sz w:val="23"/>
          <w:szCs w:val="23"/>
        </w:rPr>
      </w:pPr>
    </w:p>
    <w:p w:rsidR="00FE6153" w:rsidRDefault="00FE6153" w:rsidP="00FE6153">
      <w:pPr>
        <w:pStyle w:val="Default"/>
        <w:jc w:val="both"/>
        <w:rPr>
          <w:sz w:val="23"/>
          <w:szCs w:val="23"/>
        </w:rPr>
      </w:pPr>
      <w:r>
        <w:rPr>
          <w:i/>
          <w:iCs/>
          <w:sz w:val="23"/>
          <w:szCs w:val="23"/>
          <w:u w:val="single"/>
        </w:rPr>
        <w:t xml:space="preserve">Power system stability </w:t>
      </w:r>
    </w:p>
    <w:p w:rsidR="00FE6153" w:rsidRDefault="00FE6153" w:rsidP="00FE6153">
      <w:pPr>
        <w:pStyle w:val="Default"/>
        <w:ind w:firstLine="720"/>
        <w:jc w:val="both"/>
        <w:rPr>
          <w:sz w:val="23"/>
          <w:szCs w:val="23"/>
        </w:rPr>
      </w:pPr>
      <w:r>
        <w:rPr>
          <w:sz w:val="23"/>
          <w:szCs w:val="23"/>
        </w:rPr>
        <w:t xml:space="preserve">The power system involves many components that are not constant but change at all times. Switching on or off of a light bulb causes a change in load demand. Moreover, the power system is subjected to disturbances perturbing steady states of the system. The loss of equilibrium points leads to a failure of a critical component such as a generator or a transmission line. One faulted component may result in cascading failure of other components, and finally power outages. Therefore, it is important to understand about power system stability. </w:t>
      </w:r>
    </w:p>
    <w:p w:rsidR="00FE6153" w:rsidRDefault="00FE6153" w:rsidP="00FE6153">
      <w:pPr>
        <w:pStyle w:val="Default"/>
        <w:jc w:val="both"/>
        <w:rPr>
          <w:sz w:val="23"/>
          <w:szCs w:val="23"/>
        </w:rPr>
      </w:pPr>
      <w:r>
        <w:rPr>
          <w:sz w:val="23"/>
          <w:szCs w:val="23"/>
        </w:rPr>
        <w:t xml:space="preserve">Power system stability means the capability of the power system to regain to equilibrium points after experiencing disturbances. The system retrieving to the original equilibrium points after small disturbances is called oscillation stability or dynamic stability. The small disturbances are in the form of load changes, variations of excitation field circuits, and changes in mechanical torques. The system that recovers from large disturbances reaches new equilibrium points is called transient </w:t>
      </w:r>
      <w:r>
        <w:rPr>
          <w:sz w:val="23"/>
          <w:szCs w:val="23"/>
        </w:rPr>
        <w:lastRenderedPageBreak/>
        <w:t xml:space="preserve">stability. The large disturbances can be the loss of a large generator or a short circuit of a transmission line .The dynamic stability is determined by the rotor angle stability and voltage </w:t>
      </w:r>
      <w:proofErr w:type="gramStart"/>
      <w:r>
        <w:rPr>
          <w:sz w:val="23"/>
          <w:szCs w:val="23"/>
        </w:rPr>
        <w:t>stability .</w:t>
      </w:r>
      <w:proofErr w:type="gramEnd"/>
      <w:r>
        <w:rPr>
          <w:sz w:val="23"/>
          <w:szCs w:val="23"/>
        </w:rPr>
        <w:t xml:space="preserve"> </w:t>
      </w:r>
    </w:p>
    <w:p w:rsidR="00FE6153" w:rsidRDefault="00FE6153" w:rsidP="00FE6153">
      <w:pPr>
        <w:pStyle w:val="Default"/>
        <w:ind w:firstLine="720"/>
        <w:rPr>
          <w:sz w:val="23"/>
          <w:szCs w:val="23"/>
        </w:rPr>
      </w:pPr>
      <w:r>
        <w:rPr>
          <w:sz w:val="23"/>
          <w:szCs w:val="23"/>
        </w:rPr>
        <w:t xml:space="preserve">The rotor angle stability concerns the synchronization of generators in the system. Figure 1.13 illustrates a system comprised of a synchronous generator connected to an infinite bus. An infinite bus represents a strong system, which can be substituted by a constant voltage source. The generator is represented by a voltage source behind transient </w:t>
      </w:r>
      <w:proofErr w:type="gramStart"/>
      <w:r>
        <w:rPr>
          <w:sz w:val="23"/>
          <w:szCs w:val="23"/>
        </w:rPr>
        <w:t xml:space="preserve">reactance </w:t>
      </w:r>
      <m:oMath>
        <w:proofErr w:type="gramEnd"/>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d</m:t>
            </m:r>
          </m:sub>
        </m:sSub>
      </m:oMath>
      <w:r>
        <w:rPr>
          <w:sz w:val="23"/>
          <w:szCs w:val="23"/>
        </w:rPr>
        <w:t>. The active power generated by the generator to the system can be expressed as</w:t>
      </w:r>
    </w:p>
    <w:p w:rsidR="00FE6153" w:rsidRDefault="00FE6153" w:rsidP="00FE6153">
      <w:pPr>
        <w:pStyle w:val="Default"/>
        <w:ind w:firstLine="720"/>
        <w:rPr>
          <w:sz w:val="23"/>
          <w:szCs w:val="23"/>
        </w:rPr>
      </w:pPr>
    </w:p>
    <w:p w:rsidR="00FE6153" w:rsidRDefault="001428DB" w:rsidP="00FE6153">
      <w:pPr>
        <w:pStyle w:val="Default"/>
        <w:ind w:firstLine="720"/>
        <w:rPr>
          <w:rFonts w:eastAsiaTheme="minorEastAsia"/>
          <w:sz w:val="23"/>
          <w:szCs w:val="23"/>
        </w:rPr>
      </w:pPr>
      <m:oMathPara>
        <m:oMath>
          <m:sSub>
            <m:sSubPr>
              <m:ctrlPr>
                <w:rPr>
                  <w:rFonts w:ascii="Cambria Math" w:hAnsi="Cambria Math"/>
                  <w:i/>
                  <w:sz w:val="23"/>
                  <w:szCs w:val="23"/>
                </w:rPr>
              </m:ctrlPr>
            </m:sSubPr>
            <m:e>
              <m:r>
                <w:rPr>
                  <w:rFonts w:ascii="Cambria Math" w:hAnsi="Cambria Math"/>
                  <w:sz w:val="23"/>
                  <w:szCs w:val="23"/>
                </w:rPr>
                <m:t>P</m:t>
              </m:r>
            </m:e>
            <m:sub>
              <m:r>
                <w:rPr>
                  <w:rFonts w:ascii="Cambria Math" w:hAnsi="Cambria Math"/>
                  <w:sz w:val="23"/>
                  <w:szCs w:val="23"/>
                </w:rPr>
                <m:t>e</m:t>
              </m:r>
            </m:sub>
          </m:sSub>
          <m:r>
            <w:rPr>
              <w:rFonts w:ascii="Cambria Math" w:hAnsi="Cambria Math"/>
              <w:sz w:val="23"/>
              <w:szCs w:val="23"/>
            </w:rPr>
            <m:t xml:space="preserve">= </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E</m:t>
                  </m:r>
                </m:e>
                <m:sub>
                  <m:r>
                    <w:rPr>
                      <w:rFonts w:ascii="Cambria Math" w:hAnsi="Cambria Math"/>
                      <w:sz w:val="23"/>
                      <w:szCs w:val="23"/>
                    </w:rPr>
                    <m:t>g</m:t>
                  </m:r>
                </m:sub>
              </m:sSub>
              <m:sSub>
                <m:sSubPr>
                  <m:ctrlPr>
                    <w:rPr>
                      <w:rFonts w:ascii="Cambria Math" w:hAnsi="Cambria Math"/>
                      <w:i/>
                      <w:sz w:val="23"/>
                      <w:szCs w:val="23"/>
                    </w:rPr>
                  </m:ctrlPr>
                </m:sSubPr>
                <m:e>
                  <m:r>
                    <w:rPr>
                      <w:rFonts w:ascii="Cambria Math" w:hAnsi="Cambria Math"/>
                      <w:sz w:val="23"/>
                      <w:szCs w:val="23"/>
                    </w:rPr>
                    <m:t>E</m:t>
                  </m:r>
                </m:e>
                <m:sub>
                  <m:r>
                    <w:rPr>
                      <w:rFonts w:ascii="Cambria Math" w:hAnsi="Cambria Math"/>
                      <w:sz w:val="23"/>
                      <w:szCs w:val="23"/>
                    </w:rPr>
                    <m:t>N</m:t>
                  </m:r>
                </m:sub>
              </m:sSub>
            </m:num>
            <m:den>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T</m:t>
                  </m:r>
                </m:sub>
              </m:sSub>
            </m:den>
          </m:f>
          <m:func>
            <m:funcPr>
              <m:ctrlPr>
                <w:rPr>
                  <w:rFonts w:ascii="Cambria Math" w:hAnsi="Cambria Math"/>
                  <w:i/>
                  <w:sz w:val="23"/>
                  <w:szCs w:val="23"/>
                </w:rPr>
              </m:ctrlPr>
            </m:funcPr>
            <m:fName>
              <m:r>
                <m:rPr>
                  <m:sty m:val="p"/>
                </m:rPr>
                <w:rPr>
                  <w:rFonts w:ascii="Cambria Math" w:hAnsi="Cambria Math"/>
                  <w:sz w:val="23"/>
                  <w:szCs w:val="23"/>
                </w:rPr>
                <m:t>sin</m:t>
              </m:r>
            </m:fName>
            <m:e>
              <m:r>
                <w:rPr>
                  <w:rFonts w:ascii="Cambria Math" w:hAnsi="Cambria Math"/>
                  <w:sz w:val="23"/>
                  <w:szCs w:val="23"/>
                </w:rPr>
                <m:t>δ</m:t>
              </m:r>
            </m:e>
          </m:func>
        </m:oMath>
      </m:oMathPara>
    </w:p>
    <w:p w:rsidR="00FE6153" w:rsidRDefault="00FE6153" w:rsidP="00FE6153">
      <w:pPr>
        <w:pStyle w:val="Default"/>
        <w:ind w:firstLine="720"/>
        <w:rPr>
          <w:sz w:val="23"/>
          <w:szCs w:val="23"/>
        </w:rPr>
      </w:pPr>
      <w:r>
        <w:rPr>
          <w:sz w:val="23"/>
          <w:szCs w:val="23"/>
        </w:rPr>
        <w:t>Where δ is the rotor angle</w:t>
      </w:r>
    </w:p>
    <w:p w:rsidR="00FE6153" w:rsidRDefault="00FE6153" w:rsidP="00FE6153">
      <w:pPr>
        <w:pStyle w:val="Default"/>
        <w:ind w:firstLine="720"/>
        <w:rPr>
          <w:sz w:val="23"/>
          <w:szCs w:val="23"/>
        </w:rPr>
      </w:pPr>
    </w:p>
    <w:p w:rsidR="00FE6153" w:rsidRDefault="001428DB" w:rsidP="00FE6153">
      <w:pPr>
        <w:pStyle w:val="Default"/>
        <w:ind w:firstLine="720"/>
        <w:rPr>
          <w:sz w:val="23"/>
          <w:szCs w:val="23"/>
        </w:rPr>
      </w:pPr>
      <m:oMath>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T</m:t>
            </m:r>
          </m:sub>
        </m:sSub>
      </m:oMath>
      <w:r w:rsidR="00FE6153">
        <w:rPr>
          <w:rFonts w:eastAsiaTheme="minorEastAsia"/>
          <w:sz w:val="23"/>
          <w:szCs w:val="23"/>
        </w:rPr>
        <w:t xml:space="preserve"> </w:t>
      </w:r>
      <w:proofErr w:type="gramStart"/>
      <w:r w:rsidR="00FE6153">
        <w:rPr>
          <w:sz w:val="23"/>
          <w:szCs w:val="23"/>
        </w:rPr>
        <w:t>is</w:t>
      </w:r>
      <w:proofErr w:type="gramEnd"/>
      <w:r w:rsidR="00FE6153">
        <w:rPr>
          <w:sz w:val="23"/>
          <w:szCs w:val="23"/>
        </w:rPr>
        <w:t xml:space="preserve"> the total reactance = (</w:t>
      </w:r>
      <m:oMath>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d</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tx</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2</m:t>
            </m:r>
          </m:sub>
        </m:sSub>
      </m:oMath>
      <w:r w:rsidR="00FE6153">
        <w:rPr>
          <w:sz w:val="23"/>
          <w:szCs w:val="23"/>
        </w:rPr>
        <w:t>)</w:t>
      </w:r>
    </w:p>
    <w:p w:rsidR="00FE6153" w:rsidRDefault="00FE6153" w:rsidP="00FE6153">
      <w:pPr>
        <w:pStyle w:val="Default"/>
        <w:ind w:firstLine="720"/>
        <w:rPr>
          <w:sz w:val="23"/>
          <w:szCs w:val="23"/>
        </w:rPr>
      </w:pPr>
    </w:p>
    <w:p w:rsidR="00FE6153" w:rsidRDefault="00FE6153" w:rsidP="00FE6153">
      <w:pPr>
        <w:pStyle w:val="Default"/>
        <w:ind w:firstLine="720"/>
        <w:rPr>
          <w:sz w:val="23"/>
          <w:szCs w:val="23"/>
        </w:rPr>
      </w:pPr>
      <w:r>
        <w:rPr>
          <w:noProof/>
          <w:sz w:val="23"/>
          <w:szCs w:val="23"/>
        </w:rPr>
        <w:drawing>
          <wp:inline distT="0" distB="0" distL="0" distR="0">
            <wp:extent cx="3724275" cy="1152525"/>
            <wp:effectExtent l="19050" t="0" r="9525"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3724275" cy="1152525"/>
                    </a:xfrm>
                    <a:prstGeom prst="rect">
                      <a:avLst/>
                    </a:prstGeom>
                    <a:noFill/>
                    <a:ln w="9525">
                      <a:noFill/>
                      <a:miter lim="800000"/>
                      <a:headEnd/>
                      <a:tailEnd/>
                    </a:ln>
                  </pic:spPr>
                </pic:pic>
              </a:graphicData>
            </a:graphic>
          </wp:inline>
        </w:drawing>
      </w:r>
    </w:p>
    <w:p w:rsidR="00FE6153" w:rsidRDefault="00FE6153" w:rsidP="00FE6153">
      <w:pPr>
        <w:pStyle w:val="Default"/>
        <w:ind w:firstLine="720"/>
        <w:rPr>
          <w:sz w:val="23"/>
          <w:szCs w:val="23"/>
        </w:rPr>
      </w:pPr>
      <w:r>
        <w:rPr>
          <w:sz w:val="23"/>
          <w:szCs w:val="23"/>
        </w:rPr>
        <w:t>Figure 1.13 a) A single generator system</w:t>
      </w:r>
    </w:p>
    <w:p w:rsidR="00FE6153" w:rsidRDefault="00FE6153" w:rsidP="00FE6153">
      <w:pPr>
        <w:pStyle w:val="Default"/>
        <w:ind w:firstLine="720"/>
        <w:rPr>
          <w:sz w:val="23"/>
          <w:szCs w:val="23"/>
        </w:rPr>
      </w:pPr>
      <w:r>
        <w:rPr>
          <w:noProof/>
          <w:sz w:val="23"/>
          <w:szCs w:val="23"/>
        </w:rPr>
        <w:drawing>
          <wp:inline distT="0" distB="0" distL="0" distR="0">
            <wp:extent cx="4333875" cy="1152525"/>
            <wp:effectExtent l="19050" t="0" r="9525"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4333875" cy="1152525"/>
                    </a:xfrm>
                    <a:prstGeom prst="rect">
                      <a:avLst/>
                    </a:prstGeom>
                    <a:noFill/>
                    <a:ln w="9525">
                      <a:noFill/>
                      <a:miter lim="800000"/>
                      <a:headEnd/>
                      <a:tailEnd/>
                    </a:ln>
                  </pic:spPr>
                </pic:pic>
              </a:graphicData>
            </a:graphic>
          </wp:inline>
        </w:drawing>
      </w:r>
    </w:p>
    <w:p w:rsidR="00FE6153" w:rsidRDefault="00FE6153" w:rsidP="00FE6153">
      <w:pPr>
        <w:pStyle w:val="Default"/>
        <w:ind w:firstLine="720"/>
        <w:rPr>
          <w:sz w:val="23"/>
          <w:szCs w:val="23"/>
        </w:rPr>
      </w:pPr>
      <w:r>
        <w:rPr>
          <w:sz w:val="23"/>
          <w:szCs w:val="23"/>
        </w:rPr>
        <w:t xml:space="preserve">Figure 1.13 b) </w:t>
      </w:r>
      <w:proofErr w:type="gramStart"/>
      <w:r>
        <w:rPr>
          <w:sz w:val="23"/>
          <w:szCs w:val="23"/>
        </w:rPr>
        <w:t>The</w:t>
      </w:r>
      <w:proofErr w:type="gramEnd"/>
      <w:r>
        <w:rPr>
          <w:sz w:val="23"/>
          <w:szCs w:val="23"/>
        </w:rPr>
        <w:t xml:space="preserve"> reactance model of a single generator system</w:t>
      </w:r>
    </w:p>
    <w:p w:rsidR="00FE6153" w:rsidRDefault="00FE6153" w:rsidP="00FE6153">
      <w:pPr>
        <w:pStyle w:val="Default"/>
        <w:ind w:firstLine="720"/>
        <w:rPr>
          <w:sz w:val="23"/>
          <w:szCs w:val="23"/>
        </w:rPr>
      </w:pPr>
    </w:p>
    <w:p w:rsidR="00FE6153" w:rsidRDefault="00FE6153" w:rsidP="00FE6153">
      <w:pPr>
        <w:pStyle w:val="Default"/>
        <w:jc w:val="both"/>
        <w:rPr>
          <w:sz w:val="23"/>
          <w:szCs w:val="23"/>
        </w:rPr>
      </w:pPr>
      <w:r>
        <w:rPr>
          <w:sz w:val="23"/>
          <w:szCs w:val="23"/>
        </w:rPr>
        <w:t xml:space="preserve">The inequality of the generated electrical power and mechanical power supplied to the turbine shaft results in acceleration or deceleration of the rotors of the generators. If the mechanical power is more than the electrical power, the generator is accelerated resulting in increasing of the rotor speed. On the other hand, when the electrical power is less than the mechanical power, the generator is decelerated resulting in decreasing of the rotor speed. Both acceleration and deceleration causes rotor angle separation of that generator respect to the other generators in the system. The increasing or decreasing of one rotor angle leads to the lack of synchronization of the generators. </w:t>
      </w:r>
    </w:p>
    <w:p w:rsidR="00FE6153" w:rsidRDefault="00FE6153" w:rsidP="00FE6153">
      <w:pPr>
        <w:pStyle w:val="Default"/>
        <w:ind w:firstLine="720"/>
        <w:rPr>
          <w:sz w:val="23"/>
          <w:szCs w:val="23"/>
        </w:rPr>
      </w:pPr>
      <w:r>
        <w:rPr>
          <w:sz w:val="23"/>
          <w:szCs w:val="23"/>
        </w:rPr>
        <w:t xml:space="preserve">As seen from figure 1.14, the rotor of the generator experiences a step change in the mechanical power from </w:t>
      </w:r>
      <m:oMath>
        <m:sSub>
          <m:sSubPr>
            <m:ctrlPr>
              <w:rPr>
                <w:rFonts w:ascii="Cambria Math" w:hAnsi="Cambria Math"/>
                <w:i/>
                <w:sz w:val="23"/>
                <w:szCs w:val="23"/>
              </w:rPr>
            </m:ctrlPr>
          </m:sSubPr>
          <m:e>
            <m:r>
              <w:rPr>
                <w:rFonts w:ascii="Cambria Math" w:hAnsi="Cambria Math"/>
                <w:sz w:val="23"/>
                <w:szCs w:val="23"/>
              </w:rPr>
              <m:t>P</m:t>
            </m:r>
          </m:e>
          <m:sub>
            <m:r>
              <w:rPr>
                <w:rFonts w:ascii="Cambria Math" w:hAnsi="Cambria Math"/>
                <w:sz w:val="23"/>
                <w:szCs w:val="23"/>
              </w:rPr>
              <m:t>m0</m:t>
            </m:r>
          </m:sub>
        </m:sSub>
      </m:oMath>
      <w:r>
        <w:rPr>
          <w:rFonts w:eastAsiaTheme="minorEastAsia"/>
          <w:sz w:val="23"/>
          <w:szCs w:val="23"/>
        </w:rPr>
        <w:t xml:space="preserve"> </w:t>
      </w:r>
      <w:proofErr w:type="gramStart"/>
      <w:r>
        <w:rPr>
          <w:sz w:val="23"/>
          <w:szCs w:val="23"/>
        </w:rPr>
        <w:t xml:space="preserve">to </w:t>
      </w:r>
      <m:oMath>
        <m:sSub>
          <m:sSubPr>
            <m:ctrlPr>
              <w:rPr>
                <w:rFonts w:ascii="Cambria Math" w:hAnsi="Cambria Math"/>
                <w:i/>
                <w:sz w:val="23"/>
                <w:szCs w:val="23"/>
              </w:rPr>
            </m:ctrlPr>
          </m:sSubPr>
          <m:e>
            <w:proofErr w:type="gramEnd"/>
            <m:r>
              <w:rPr>
                <w:rFonts w:ascii="Cambria Math" w:hAnsi="Cambria Math"/>
                <w:sz w:val="23"/>
                <w:szCs w:val="23"/>
              </w:rPr>
              <m:t>P</m:t>
            </m:r>
          </m:e>
          <m:sub>
            <m:r>
              <w:rPr>
                <w:rFonts w:ascii="Cambria Math" w:hAnsi="Cambria Math"/>
                <w:sz w:val="23"/>
                <w:szCs w:val="23"/>
              </w:rPr>
              <m:t>m1</m:t>
            </m:r>
          </m:sub>
        </m:sSub>
      </m:oMath>
      <w:r>
        <w:rPr>
          <w:sz w:val="23"/>
          <w:szCs w:val="23"/>
        </w:rPr>
        <w:t xml:space="preserve"> . The generator rotor is accelerated since the mechanical power </w:t>
      </w:r>
      <m:oMath>
        <m:sSub>
          <m:sSubPr>
            <m:ctrlPr>
              <w:rPr>
                <w:rFonts w:ascii="Cambria Math" w:hAnsi="Cambria Math"/>
                <w:i/>
                <w:sz w:val="23"/>
                <w:szCs w:val="23"/>
              </w:rPr>
            </m:ctrlPr>
          </m:sSubPr>
          <m:e>
            <m:r>
              <w:rPr>
                <w:rFonts w:ascii="Cambria Math" w:hAnsi="Cambria Math"/>
                <w:sz w:val="23"/>
                <w:szCs w:val="23"/>
              </w:rPr>
              <m:t>P</m:t>
            </m:r>
          </m:e>
          <m:sub>
            <m:r>
              <w:rPr>
                <w:rFonts w:ascii="Cambria Math" w:hAnsi="Cambria Math"/>
                <w:sz w:val="23"/>
                <w:szCs w:val="23"/>
              </w:rPr>
              <m:t>m</m:t>
            </m:r>
          </m:sub>
        </m:sSub>
      </m:oMath>
      <w:r>
        <w:rPr>
          <w:sz w:val="23"/>
          <w:szCs w:val="23"/>
        </w:rPr>
        <w:t xml:space="preserve"> is more than the electrical </w:t>
      </w:r>
      <w:proofErr w:type="gramStart"/>
      <w:r>
        <w:rPr>
          <w:sz w:val="23"/>
          <w:szCs w:val="23"/>
        </w:rPr>
        <w:t xml:space="preserve">power </w:t>
      </w:r>
      <m:oMath>
        <w:proofErr w:type="gramEnd"/>
        <m:sSub>
          <m:sSubPr>
            <m:ctrlPr>
              <w:rPr>
                <w:rFonts w:ascii="Cambria Math" w:hAnsi="Cambria Math"/>
                <w:i/>
                <w:sz w:val="23"/>
                <w:szCs w:val="23"/>
              </w:rPr>
            </m:ctrlPr>
          </m:sSubPr>
          <m:e>
            <m:r>
              <w:rPr>
                <w:rFonts w:ascii="Cambria Math" w:hAnsi="Cambria Math"/>
                <w:sz w:val="23"/>
                <w:szCs w:val="23"/>
              </w:rPr>
              <m:t>P</m:t>
            </m:r>
          </m:e>
          <m:sub>
            <m:r>
              <w:rPr>
                <w:rFonts w:ascii="Cambria Math" w:hAnsi="Cambria Math"/>
                <w:sz w:val="23"/>
                <w:szCs w:val="23"/>
              </w:rPr>
              <m:t>e</m:t>
            </m:r>
          </m:sub>
        </m:sSub>
      </m:oMath>
      <w:r>
        <w:rPr>
          <w:sz w:val="23"/>
          <w:szCs w:val="23"/>
        </w:rPr>
        <w:t xml:space="preserve">. The initial rotor angle </w:t>
      </w:r>
      <m:oMath>
        <m:sSub>
          <m:sSubPr>
            <m:ctrlPr>
              <w:rPr>
                <w:rFonts w:ascii="Cambria Math" w:hAnsi="Cambria Math"/>
                <w:i/>
                <w:sz w:val="23"/>
                <w:szCs w:val="23"/>
              </w:rPr>
            </m:ctrlPr>
          </m:sSubPr>
          <m:e>
            <m:r>
              <m:rPr>
                <m:sty m:val="p"/>
              </m:rPr>
              <w:rPr>
                <w:rFonts w:ascii="Cambria Math" w:hAnsi="Cambria Math"/>
                <w:sz w:val="23"/>
                <w:szCs w:val="23"/>
              </w:rPr>
              <m:t>δ</m:t>
            </m:r>
          </m:e>
          <m:sub>
            <m:r>
              <w:rPr>
                <w:rFonts w:ascii="Cambria Math" w:hAnsi="Cambria Math"/>
                <w:sz w:val="23"/>
                <w:szCs w:val="23"/>
              </w:rPr>
              <m:t>0</m:t>
            </m:r>
          </m:sub>
        </m:sSub>
      </m:oMath>
      <w:r>
        <w:rPr>
          <w:sz w:val="23"/>
          <w:szCs w:val="23"/>
        </w:rPr>
        <w:t xml:space="preserve">  increases </w:t>
      </w:r>
      <w:proofErr w:type="gramStart"/>
      <w:r>
        <w:rPr>
          <w:sz w:val="23"/>
          <w:szCs w:val="23"/>
        </w:rPr>
        <w:t xml:space="preserve">to </w:t>
      </w:r>
      <m:oMath>
        <w:proofErr w:type="gramEnd"/>
        <m:sSub>
          <m:sSubPr>
            <m:ctrlPr>
              <w:rPr>
                <w:rFonts w:ascii="Cambria Math" w:hAnsi="Cambria Math"/>
                <w:i/>
                <w:sz w:val="23"/>
                <w:szCs w:val="23"/>
              </w:rPr>
            </m:ctrlPr>
          </m:sSubPr>
          <m:e>
            <m:r>
              <m:rPr>
                <m:sty m:val="p"/>
              </m:rPr>
              <w:rPr>
                <w:rFonts w:ascii="Cambria Math" w:hAnsi="Cambria Math"/>
                <w:sz w:val="23"/>
                <w:szCs w:val="23"/>
              </w:rPr>
              <m:t>δ</m:t>
            </m:r>
          </m:e>
          <m:sub>
            <m:r>
              <w:rPr>
                <w:rFonts w:ascii="Cambria Math" w:hAnsi="Cambria Math"/>
                <w:sz w:val="23"/>
                <w:szCs w:val="23"/>
              </w:rPr>
              <m:t>1</m:t>
            </m:r>
          </m:sub>
        </m:sSub>
      </m:oMath>
      <w:r>
        <w:rPr>
          <w:sz w:val="23"/>
          <w:szCs w:val="23"/>
        </w:rPr>
        <w:t xml:space="preserve">. At this point, the electrical power is equal to the mechanical power. The rotor angle continues increasing </w:t>
      </w:r>
      <w:proofErr w:type="gramStart"/>
      <w:r>
        <w:rPr>
          <w:sz w:val="23"/>
          <w:szCs w:val="23"/>
        </w:rPr>
        <w:t xml:space="preserve">to  </w:t>
      </w:r>
      <m:oMath>
        <w:proofErr w:type="gramEnd"/>
        <m:sSub>
          <m:sSubPr>
            <m:ctrlPr>
              <w:rPr>
                <w:rFonts w:ascii="Cambria Math" w:hAnsi="Cambria Math"/>
                <w:i/>
                <w:sz w:val="23"/>
                <w:szCs w:val="23"/>
              </w:rPr>
            </m:ctrlPr>
          </m:sSubPr>
          <m:e>
            <m:r>
              <m:rPr>
                <m:sty m:val="p"/>
              </m:rPr>
              <w:rPr>
                <w:rFonts w:ascii="Cambria Math" w:hAnsi="Cambria Math"/>
                <w:sz w:val="23"/>
                <w:szCs w:val="23"/>
              </w:rPr>
              <m:t>δ</m:t>
            </m:r>
          </m:e>
          <m:sub>
            <m:r>
              <w:rPr>
                <w:rFonts w:ascii="Cambria Math" w:hAnsi="Cambria Math"/>
                <w:sz w:val="23"/>
                <w:szCs w:val="23"/>
              </w:rPr>
              <m:t>max</m:t>
            </m:r>
          </m:sub>
        </m:sSub>
      </m:oMath>
      <w:r>
        <w:rPr>
          <w:sz w:val="23"/>
          <w:szCs w:val="23"/>
        </w:rPr>
        <w:t>. Beyond point b, the electrical power is more than the mechanical power. The generator rotor is decelerated until it reaches point d. Then the rotor angle swings back to point b. The area A1 and A2 represent the energy gained during the acceleration and the energy lost during the deceleration, respectively. For a stable system, the decelerating energy is more than or equal to the accelerating energy. In the other words, the area A2 is more than or equal to the area A1.</w:t>
      </w:r>
    </w:p>
    <w:p w:rsidR="00FE6153" w:rsidRDefault="00FE6153" w:rsidP="00FE6153">
      <w:pPr>
        <w:pStyle w:val="Default"/>
        <w:ind w:firstLine="720"/>
        <w:rPr>
          <w:sz w:val="23"/>
          <w:szCs w:val="23"/>
        </w:rPr>
      </w:pPr>
    </w:p>
    <w:p w:rsidR="00FE6153" w:rsidRDefault="00FE6153" w:rsidP="00FE6153">
      <w:pPr>
        <w:pStyle w:val="Default"/>
        <w:ind w:firstLine="720"/>
        <w:rPr>
          <w:sz w:val="23"/>
          <w:szCs w:val="23"/>
        </w:rPr>
      </w:pPr>
      <w:r>
        <w:rPr>
          <w:noProof/>
          <w:sz w:val="23"/>
          <w:szCs w:val="23"/>
        </w:rPr>
        <w:lastRenderedPageBreak/>
        <w:drawing>
          <wp:inline distT="0" distB="0" distL="0" distR="0">
            <wp:extent cx="5667375" cy="2238375"/>
            <wp:effectExtent l="19050" t="0" r="9525"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5667375" cy="2238375"/>
                    </a:xfrm>
                    <a:prstGeom prst="rect">
                      <a:avLst/>
                    </a:prstGeom>
                    <a:noFill/>
                    <a:ln w="9525">
                      <a:noFill/>
                      <a:miter lim="800000"/>
                      <a:headEnd/>
                      <a:tailEnd/>
                    </a:ln>
                  </pic:spPr>
                </pic:pic>
              </a:graphicData>
            </a:graphic>
          </wp:inline>
        </w:drawing>
      </w:r>
    </w:p>
    <w:p w:rsidR="00FE6153" w:rsidRDefault="00FE6153" w:rsidP="00FE6153">
      <w:pPr>
        <w:pStyle w:val="Default"/>
        <w:ind w:firstLine="720"/>
        <w:rPr>
          <w:sz w:val="23"/>
          <w:szCs w:val="23"/>
        </w:rPr>
      </w:pPr>
      <w:r>
        <w:rPr>
          <w:sz w:val="23"/>
          <w:szCs w:val="23"/>
        </w:rPr>
        <w:t xml:space="preserve">Figure 1.14 Power-angle </w:t>
      </w:r>
      <w:proofErr w:type="gramStart"/>
      <w:r>
        <w:rPr>
          <w:sz w:val="23"/>
          <w:szCs w:val="23"/>
        </w:rPr>
        <w:t>curve</w:t>
      </w:r>
      <w:proofErr w:type="gramEnd"/>
    </w:p>
    <w:p w:rsidR="00FE6153" w:rsidRDefault="00FE6153" w:rsidP="00FE6153">
      <w:pPr>
        <w:pStyle w:val="Default"/>
        <w:ind w:firstLine="720"/>
        <w:rPr>
          <w:sz w:val="23"/>
          <w:szCs w:val="23"/>
        </w:rPr>
      </w:pPr>
    </w:p>
    <w:p w:rsidR="00FE6153" w:rsidRDefault="00FE6153" w:rsidP="00FE6153">
      <w:pPr>
        <w:pStyle w:val="Default"/>
        <w:rPr>
          <w:sz w:val="28"/>
          <w:szCs w:val="28"/>
        </w:rPr>
      </w:pPr>
      <w:r>
        <w:rPr>
          <w:b/>
          <w:bCs/>
          <w:sz w:val="28"/>
          <w:szCs w:val="28"/>
        </w:rPr>
        <w:t xml:space="preserve">DOUBLE FED INDUCTION GENERATOR </w:t>
      </w:r>
    </w:p>
    <w:p w:rsidR="00FE6153" w:rsidRDefault="00FE6153" w:rsidP="00FE6153">
      <w:pPr>
        <w:pStyle w:val="Default"/>
        <w:rPr>
          <w:sz w:val="23"/>
          <w:szCs w:val="23"/>
        </w:rPr>
      </w:pPr>
      <w:r>
        <w:rPr>
          <w:sz w:val="23"/>
          <w:szCs w:val="23"/>
        </w:rPr>
        <w:t xml:space="preserve">A double fed induction generator is a standard, wound rotor induction machine with its stator windings is directly connected to grid and its rotor windings is connected to the grid through an AC/DC/AC converter. AC/DC converter connected to rotor winding is called rotor side converter and another DC/AC is grid side converter. Doubly fed induction generator (DFIG), is used extensively for high-power wind applications (Fig. 3.4). DFIG‟s ability to control rotor currents allows for reactive power control and variable speed operation, so it can operate at maximum efficiency over a wide range of wind speeds. The research goal is to develop a control method and analysis to dynamic performance of DFIG‟s rotor control capabilities for unbalanced stator voltages, grid disturbances and dynamic load condition. This will allow DFIGs to stay connected to the grid under faulty conditions in which they would normally be disconnected for their own protection. In this thesis only rotor side converter control is considered. Grid side converter control is not considered in this analysis. </w:t>
      </w:r>
    </w:p>
    <w:p w:rsidR="00FE6153" w:rsidRDefault="00FE6153" w:rsidP="00FE6153">
      <w:pPr>
        <w:autoSpaceDE w:val="0"/>
        <w:autoSpaceDN w:val="0"/>
        <w:adjustRightInd w:val="0"/>
        <w:spacing w:after="0" w:line="240" w:lineRule="auto"/>
      </w:pPr>
      <w:r>
        <w:t>Fig.3.5</w:t>
      </w:r>
    </w:p>
    <w:p w:rsidR="00FE6153" w:rsidRDefault="00FE6153" w:rsidP="00FE6153">
      <w:pPr>
        <w:autoSpaceDE w:val="0"/>
        <w:autoSpaceDN w:val="0"/>
        <w:adjustRightInd w:val="0"/>
        <w:spacing w:after="0" w:line="240" w:lineRule="auto"/>
      </w:pPr>
      <w:r>
        <w:rPr>
          <w:noProof/>
        </w:rPr>
        <w:lastRenderedPageBreak/>
        <w:drawing>
          <wp:inline distT="0" distB="0" distL="0" distR="0">
            <wp:extent cx="5943600" cy="3322667"/>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22667"/>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pPr>
      <w:r>
        <w:t>Fig.3.5 double fed induction machine</w:t>
      </w:r>
    </w:p>
    <w:p w:rsidR="00FE6153" w:rsidRDefault="00FE6153" w:rsidP="00FE6153">
      <w:pPr>
        <w:pStyle w:val="Default"/>
        <w:rPr>
          <w:sz w:val="23"/>
          <w:szCs w:val="23"/>
        </w:rPr>
      </w:pPr>
      <w:r>
        <w:rPr>
          <w:sz w:val="23"/>
          <w:szCs w:val="23"/>
        </w:rPr>
        <w:t xml:space="preserve">In modern DFIG designs, the frequency converter is built by self-commutated PWM converters, a machine-side converter, with an intermediate DC voltage link. Variable speed operation is obtained by injecting a variable voltage into the rotor at slip frequency. The injected rotor voltage is obtained using DC/AC insulated gate bipolar transistor based voltage source converters (VSC), linked by a DC bus. By controlling the converters, the DFIG characteristics can be adjusted so as to achieve maximum of effective power conversion or capturing capability for a wind turbine and to control its power generation with less fluctuation. </w:t>
      </w:r>
    </w:p>
    <w:p w:rsidR="00FE6153" w:rsidRDefault="00FE6153" w:rsidP="00FE6153">
      <w:pPr>
        <w:autoSpaceDE w:val="0"/>
        <w:autoSpaceDN w:val="0"/>
        <w:adjustRightInd w:val="0"/>
        <w:spacing w:after="0" w:line="240" w:lineRule="auto"/>
        <w:rPr>
          <w:sz w:val="23"/>
          <w:szCs w:val="23"/>
        </w:rPr>
      </w:pPr>
      <w:r>
        <w:rPr>
          <w:sz w:val="23"/>
          <w:szCs w:val="23"/>
        </w:rPr>
        <w:t>Power converters are usually controlled utilizing vector control techniques [24], which allow decoupled control of both active and reactive power. In normal operation the aim of the rotor side converter is to control independently the active and reactive power on the grid, while the grid side converter has to keep the dc-link capacitor voltage at a set value regardless of the magnitude and the direction of the rotor power and to guarantee a converter operation with unity power factor (zero reactive power).</w:t>
      </w:r>
    </w:p>
    <w:p w:rsidR="00FE6153" w:rsidRDefault="00FE6153" w:rsidP="00FE6153">
      <w:pPr>
        <w:autoSpaceDE w:val="0"/>
        <w:autoSpaceDN w:val="0"/>
        <w:adjustRightInd w:val="0"/>
        <w:spacing w:after="0" w:line="240" w:lineRule="auto"/>
        <w:rPr>
          <w:sz w:val="23"/>
          <w:szCs w:val="23"/>
        </w:rPr>
      </w:pPr>
      <w:r>
        <w:rPr>
          <w:sz w:val="23"/>
          <w:szCs w:val="23"/>
        </w:rPr>
        <w:t xml:space="preserve">Many </w:t>
      </w:r>
      <w:proofErr w:type="gramStart"/>
      <w:r>
        <w:rPr>
          <w:sz w:val="23"/>
          <w:szCs w:val="23"/>
        </w:rPr>
        <w:t>different  control</w:t>
      </w:r>
      <w:proofErr w:type="gramEnd"/>
      <w:r>
        <w:rPr>
          <w:sz w:val="23"/>
          <w:szCs w:val="23"/>
        </w:rPr>
        <w:t xml:space="preserve"> algorithms have been proposed and used for controlling the DFIG machine and grid-side converters for obtaining certain dynamic and transient performance of DFIGs. Most of them are based on a real and reactive power control concept, a popular DFIG converter control mechanism used in modern wind turbines. This control configuration is usually divided into machine and grid-side converter controls. The rotor-side converter controls the active and reactive power of the DFIG independently, and the grid-side converter is controlled in such a way as to maintain the DC-link capacitor voltage in a set value and to maintain the converter operation with a desired power factor.</w:t>
      </w:r>
    </w:p>
    <w:p w:rsidR="00FE6153" w:rsidRDefault="00FE6153" w:rsidP="00FE6153">
      <w:pPr>
        <w:pStyle w:val="Default"/>
        <w:rPr>
          <w:sz w:val="28"/>
          <w:szCs w:val="28"/>
        </w:rPr>
      </w:pPr>
      <w:r>
        <w:rPr>
          <w:b/>
          <w:bCs/>
          <w:sz w:val="28"/>
          <w:szCs w:val="28"/>
        </w:rPr>
        <w:t xml:space="preserve">3.2 SYSTEM CONFIGURATION OF A VARIABLE-SPEED DFIG WIND TURBINE </w:t>
      </w:r>
    </w:p>
    <w:p w:rsidR="00FE6153" w:rsidRDefault="00FE6153" w:rsidP="00FE6153">
      <w:pPr>
        <w:autoSpaceDE w:val="0"/>
        <w:autoSpaceDN w:val="0"/>
        <w:adjustRightInd w:val="0"/>
        <w:spacing w:after="0" w:line="240" w:lineRule="auto"/>
        <w:rPr>
          <w:sz w:val="23"/>
          <w:szCs w:val="23"/>
        </w:rPr>
      </w:pPr>
      <w:r>
        <w:rPr>
          <w:sz w:val="23"/>
          <w:szCs w:val="23"/>
        </w:rPr>
        <w:t xml:space="preserve">To simulate a realistic response of a DFIG wind turbine subjected to power system faults, the main electrical components as well as the mechanical parts and the controllers have to be considered in the simulation model. The applied DFIG wind turbine model is the same as described in [4], [5], and </w:t>
      </w:r>
      <w:r>
        <w:rPr>
          <w:sz w:val="23"/>
          <w:szCs w:val="23"/>
        </w:rPr>
        <w:lastRenderedPageBreak/>
        <w:t>therefore only briefly described here. Fig.3.2 (b) illustrates the block diagram of the main components of DFIG based wind turbines:</w:t>
      </w:r>
    </w:p>
    <w:p w:rsidR="00FE6153" w:rsidRDefault="00FE6153" w:rsidP="00FE6153">
      <w:pPr>
        <w:pStyle w:val="Default"/>
        <w:rPr>
          <w:sz w:val="23"/>
          <w:szCs w:val="23"/>
        </w:rPr>
      </w:pPr>
      <w:r>
        <w:rPr>
          <w:sz w:val="23"/>
          <w:szCs w:val="23"/>
        </w:rPr>
        <w:t xml:space="preserve">• Drive train and aerodynamics </w:t>
      </w:r>
    </w:p>
    <w:p w:rsidR="00FE6153" w:rsidRDefault="00FE6153" w:rsidP="00FE6153">
      <w:pPr>
        <w:pStyle w:val="Default"/>
        <w:rPr>
          <w:sz w:val="23"/>
          <w:szCs w:val="23"/>
        </w:rPr>
      </w:pPr>
      <w:r>
        <w:rPr>
          <w:sz w:val="23"/>
          <w:szCs w:val="23"/>
        </w:rPr>
        <w:t xml:space="preserve">• Pitch angle control system </w:t>
      </w:r>
    </w:p>
    <w:p w:rsidR="00FE6153" w:rsidRDefault="00FE6153" w:rsidP="00FE6153">
      <w:pPr>
        <w:pStyle w:val="Default"/>
        <w:rPr>
          <w:sz w:val="23"/>
          <w:szCs w:val="23"/>
        </w:rPr>
      </w:pPr>
      <w:r>
        <w:rPr>
          <w:b/>
          <w:bCs/>
          <w:i/>
          <w:iCs/>
          <w:sz w:val="23"/>
          <w:szCs w:val="23"/>
        </w:rPr>
        <w:t xml:space="preserve">Drive train and aerodynamics: </w:t>
      </w:r>
      <w:r>
        <w:rPr>
          <w:sz w:val="23"/>
          <w:szCs w:val="23"/>
        </w:rPr>
        <w:t xml:space="preserve">A simplified aerodynamic model is sufficient to illustrate the effect of the speed and pitch angle changes on the aerodynamic power during grid faults. This simplified aerodynamic model is typically based on a two-dimensional aerodynamic torque coefficient -table [18], provided by a standard aerodynamic program. </w:t>
      </w:r>
    </w:p>
    <w:p w:rsidR="00FE6153" w:rsidRDefault="00FE6153" w:rsidP="00FE6153">
      <w:pPr>
        <w:autoSpaceDE w:val="0"/>
        <w:autoSpaceDN w:val="0"/>
        <w:adjustRightInd w:val="0"/>
        <w:spacing w:after="0" w:line="240" w:lineRule="auto"/>
        <w:rPr>
          <w:sz w:val="23"/>
          <w:szCs w:val="23"/>
        </w:rPr>
      </w:pPr>
      <w:r>
        <w:rPr>
          <w:sz w:val="23"/>
          <w:szCs w:val="23"/>
        </w:rPr>
        <w:t xml:space="preserve">In stability analysis, when the system response to heavy disturbances is analyzed, the drive train system must be approximated by at least a two mass spring and damper model [20]. The turbine and generator masses are connected through a flexible shaft, which is characterized by a stiffness </w:t>
      </w:r>
      <w:r>
        <w:rPr>
          <w:i/>
          <w:iCs/>
          <w:sz w:val="23"/>
          <w:szCs w:val="23"/>
        </w:rPr>
        <w:t xml:space="preserve">k </w:t>
      </w:r>
      <w:r>
        <w:rPr>
          <w:sz w:val="23"/>
          <w:szCs w:val="23"/>
        </w:rPr>
        <w:t xml:space="preserve">and a damping </w:t>
      </w:r>
      <w:r>
        <w:rPr>
          <w:i/>
          <w:iCs/>
          <w:sz w:val="23"/>
          <w:szCs w:val="23"/>
        </w:rPr>
        <w:t>c</w:t>
      </w:r>
      <w:r>
        <w:rPr>
          <w:sz w:val="23"/>
          <w:szCs w:val="23"/>
        </w:rPr>
        <w:t>. The idea of using a two-mass mechanical model is to get a more accurate response from the generator and the power converter during grid faults and to have a more accurate prediction of the impact on the power system.</w:t>
      </w:r>
    </w:p>
    <w:p w:rsidR="00FE6153" w:rsidRDefault="00FE6153" w:rsidP="00FE6153">
      <w:pPr>
        <w:autoSpaceDE w:val="0"/>
        <w:autoSpaceDN w:val="0"/>
        <w:adjustRightInd w:val="0"/>
        <w:spacing w:after="0" w:line="240" w:lineRule="auto"/>
        <w:rPr>
          <w:sz w:val="23"/>
          <w:szCs w:val="23"/>
        </w:rPr>
      </w:pPr>
      <w:r>
        <w:rPr>
          <w:b/>
          <w:bCs/>
          <w:i/>
          <w:iCs/>
          <w:sz w:val="23"/>
          <w:szCs w:val="23"/>
        </w:rPr>
        <w:t xml:space="preserve">Pitch angle control system: </w:t>
      </w:r>
      <w:r>
        <w:rPr>
          <w:sz w:val="23"/>
          <w:szCs w:val="23"/>
        </w:rPr>
        <w:t>The pitch angle control is realized by a PI controller. In order to get a realistic response in the pitch angle control system, the servomechanism model accounts for a servo time constant and a limitation of both the pitch angle and its rate-of-change, as illustrated in Fig.3.1. A gain scheduling control of the pitch angle is implemented in order to compensate for the nonlinear aerodynamic characteristics [18].</w:t>
      </w:r>
    </w:p>
    <w:p w:rsidR="00FE6153" w:rsidRDefault="00FE6153" w:rsidP="00FE6153">
      <w:pPr>
        <w:autoSpaceDE w:val="0"/>
        <w:autoSpaceDN w:val="0"/>
        <w:adjustRightInd w:val="0"/>
        <w:spacing w:after="0" w:line="240" w:lineRule="auto"/>
      </w:pPr>
      <w:r>
        <w:rPr>
          <w:noProof/>
        </w:rPr>
        <w:drawing>
          <wp:inline distT="0" distB="0" distL="0" distR="0">
            <wp:extent cx="5943600" cy="2499786"/>
            <wp:effectExtent l="0" t="0" r="0"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499786"/>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rPr>
          <w:sz w:val="20"/>
          <w:szCs w:val="20"/>
        </w:rPr>
      </w:pPr>
      <w:r>
        <w:rPr>
          <w:sz w:val="20"/>
          <w:szCs w:val="20"/>
        </w:rPr>
        <w:t>Fig.3.1 Pitch angle control</w:t>
      </w:r>
    </w:p>
    <w:p w:rsidR="00FE6153" w:rsidRDefault="00FE6153" w:rsidP="00FE6153">
      <w:pPr>
        <w:pStyle w:val="Default"/>
        <w:rPr>
          <w:sz w:val="23"/>
          <w:szCs w:val="23"/>
        </w:rPr>
      </w:pPr>
      <w:r>
        <w:rPr>
          <w:sz w:val="23"/>
          <w:szCs w:val="23"/>
        </w:rPr>
        <w:t xml:space="preserve">The rate-of-change limitation is very important during grid faults, because it decides how fast the aerodynamic power can be reduced in order to prevent over-speeding during faults. In this work, the pitch rate limit is set to a typical value </w:t>
      </w:r>
      <w:proofErr w:type="gramStart"/>
      <w:r>
        <w:rPr>
          <w:sz w:val="23"/>
          <w:szCs w:val="23"/>
        </w:rPr>
        <w:t>of 10 deg/s</w:t>
      </w:r>
      <w:proofErr w:type="gramEnd"/>
      <w:r>
        <w:rPr>
          <w:sz w:val="23"/>
          <w:szCs w:val="23"/>
        </w:rPr>
        <w:t xml:space="preserve">. </w:t>
      </w:r>
    </w:p>
    <w:p w:rsidR="00FE6153" w:rsidRDefault="00FE6153" w:rsidP="00FE6153">
      <w:pPr>
        <w:autoSpaceDE w:val="0"/>
        <w:autoSpaceDN w:val="0"/>
        <w:adjustRightInd w:val="0"/>
        <w:spacing w:after="0" w:line="240" w:lineRule="auto"/>
        <w:rPr>
          <w:sz w:val="23"/>
          <w:szCs w:val="23"/>
        </w:rPr>
      </w:pPr>
      <w:r>
        <w:rPr>
          <w:sz w:val="23"/>
          <w:szCs w:val="23"/>
        </w:rPr>
        <w:t>Note that the pitch angle control, illustrated in Fig. 3.1 prevents over-speeding both in normal operation and during grid faults, due to the fact that the pitch angle controls directly the generator speed. In case of over-speeding, the aerodynamic power is automatically reduced while the speed is controlled to its rated value. This means that there is no need to design an additional pitch control solution as it is done in [21] and [22] to improve the dynamic stability during grid fault</w:t>
      </w:r>
    </w:p>
    <w:p w:rsidR="00FE6153" w:rsidRDefault="00FE6153" w:rsidP="00FE6153">
      <w:pPr>
        <w:autoSpaceDE w:val="0"/>
        <w:autoSpaceDN w:val="0"/>
        <w:adjustRightInd w:val="0"/>
        <w:spacing w:after="0" w:line="240" w:lineRule="auto"/>
      </w:pPr>
      <w:r>
        <w:rPr>
          <w:noProof/>
        </w:rPr>
        <w:lastRenderedPageBreak/>
        <w:drawing>
          <wp:inline distT="0" distB="0" distL="0" distR="0">
            <wp:extent cx="5857875" cy="2971800"/>
            <wp:effectExtent l="0" t="0" r="9525"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2971800"/>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pPr>
      <w:r>
        <w:t xml:space="preserve">                                                 (</w:t>
      </w:r>
      <w:proofErr w:type="gramStart"/>
      <w:r>
        <w:t>fig-</w:t>
      </w:r>
      <w:proofErr w:type="gramEnd"/>
      <w:r>
        <w:t>a)</w:t>
      </w: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pPr>
      <w:r>
        <w:rPr>
          <w:noProof/>
        </w:rPr>
        <w:drawing>
          <wp:inline distT="0" distB="0" distL="0" distR="0">
            <wp:extent cx="5943600" cy="2913879"/>
            <wp:effectExtent l="0" t="0" r="0" b="127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913879"/>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pPr>
    </w:p>
    <w:p w:rsidR="00FE6153" w:rsidRDefault="00FE6153" w:rsidP="00FE6153">
      <w:pPr>
        <w:pStyle w:val="Default"/>
        <w:rPr>
          <w:sz w:val="20"/>
          <w:szCs w:val="20"/>
        </w:rPr>
      </w:pPr>
      <w:r>
        <w:rPr>
          <w:sz w:val="20"/>
          <w:szCs w:val="20"/>
        </w:rPr>
        <w:t xml:space="preserve">Fig. 3.2 Variable speed wind turbines: </w:t>
      </w:r>
    </w:p>
    <w:p w:rsidR="00FE6153" w:rsidRDefault="00FE6153" w:rsidP="00FE6153">
      <w:pPr>
        <w:autoSpaceDE w:val="0"/>
        <w:autoSpaceDN w:val="0"/>
        <w:adjustRightInd w:val="0"/>
        <w:spacing w:after="0" w:line="240" w:lineRule="auto"/>
        <w:rPr>
          <w:sz w:val="20"/>
          <w:szCs w:val="20"/>
        </w:rPr>
      </w:pPr>
      <w:r>
        <w:rPr>
          <w:sz w:val="20"/>
          <w:szCs w:val="20"/>
        </w:rPr>
        <w:t>(a) With full-size converter; (b) with doubly-fed induction generator</w:t>
      </w:r>
    </w:p>
    <w:p w:rsidR="00FE6153" w:rsidRDefault="00FE6153" w:rsidP="00FE6153">
      <w:pPr>
        <w:pStyle w:val="Default"/>
        <w:rPr>
          <w:sz w:val="23"/>
          <w:szCs w:val="23"/>
        </w:rPr>
      </w:pPr>
      <w:r>
        <w:rPr>
          <w:b/>
          <w:bCs/>
          <w:i/>
          <w:iCs/>
          <w:sz w:val="23"/>
          <w:szCs w:val="23"/>
        </w:rPr>
        <w:t xml:space="preserve">Characteristics and interface </w:t>
      </w:r>
      <w:r>
        <w:rPr>
          <w:sz w:val="23"/>
          <w:szCs w:val="23"/>
        </w:rPr>
        <w:t xml:space="preserve">–The output power of the wind turbine is not controllable. Due to the large inertia of the wind turbine blades, the output power of the turbine will vary slowly. In case of wind turbines with a full converter the response to grid events is mainly determined by the PEC. In case of a turbine with a DFIG the response is a mix of the induction machine response and the converter response. </w:t>
      </w:r>
    </w:p>
    <w:p w:rsidR="00FE6153" w:rsidRDefault="00FE6153" w:rsidP="00FE6153">
      <w:pPr>
        <w:pStyle w:val="Default"/>
        <w:rPr>
          <w:sz w:val="23"/>
          <w:szCs w:val="23"/>
        </w:rPr>
      </w:pPr>
      <w:r>
        <w:rPr>
          <w:b/>
          <w:bCs/>
          <w:i/>
          <w:iCs/>
          <w:sz w:val="23"/>
          <w:szCs w:val="23"/>
        </w:rPr>
        <w:t xml:space="preserve">Damping: </w:t>
      </w:r>
      <w:r>
        <w:rPr>
          <w:sz w:val="23"/>
          <w:szCs w:val="23"/>
        </w:rPr>
        <w:t xml:space="preserve">In normal operation, the active power set-point for the rotor side converter is defined by the maximum power tracking point (MPT) look-up table as function of the optimal generator speed </w:t>
      </w:r>
      <w:r>
        <w:rPr>
          <w:sz w:val="23"/>
          <w:szCs w:val="23"/>
        </w:rPr>
        <w:lastRenderedPageBreak/>
        <w:t xml:space="preserve">[18], [19]. In case of a grid fault, the active power set point is defined as the output of a damping controller, which has as task to damp the torsion oscillations, which are excited in the drive train due to the grid fault. When a fault is detected, the definition of the active power set-point is switched between the normal operation definition (i.e. MPT) and the fault operation definition (damping controller). </w:t>
      </w:r>
    </w:p>
    <w:p w:rsidR="00FE6153" w:rsidRDefault="00FE6153" w:rsidP="00FE6153">
      <w:pPr>
        <w:pStyle w:val="Default"/>
        <w:rPr>
          <w:sz w:val="23"/>
          <w:szCs w:val="23"/>
        </w:rPr>
      </w:pPr>
      <w:r>
        <w:rPr>
          <w:sz w:val="23"/>
          <w:szCs w:val="23"/>
        </w:rPr>
        <w:t xml:space="preserve">As illustrated in Fig. 3.3, the PI damping controller produces the active power reference signal for the rotor side converter control, based on the deviation between the actual generator speed and its reference [20]. The speed reference is defined by the optimal speed curve at the incoming wind. The damping controller is tuned to damp actively the torsion oscillations excited at a grid fault in the drive train system. The pitch control system, illustrated in Fig. 3.1, is not able to damp the torsion oscillations, because of several delay mechanisms in the pitch [23]. In contrast to this, the damping controller acting on the fast power converter control is able to damp the fast oscillations in the generator speed. </w:t>
      </w:r>
    </w:p>
    <w:p w:rsidR="00FE6153" w:rsidRDefault="00FE6153" w:rsidP="00FE6153">
      <w:pPr>
        <w:autoSpaceDE w:val="0"/>
        <w:autoSpaceDN w:val="0"/>
        <w:adjustRightInd w:val="0"/>
        <w:spacing w:after="0" w:line="240" w:lineRule="auto"/>
      </w:pPr>
      <w:r>
        <w:rPr>
          <w:noProof/>
        </w:rPr>
        <w:drawing>
          <wp:inline distT="0" distB="0" distL="0" distR="0">
            <wp:extent cx="5553075" cy="2114550"/>
            <wp:effectExtent l="0" t="0" r="9525"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075" cy="2114550"/>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rPr>
          <w:sz w:val="20"/>
          <w:szCs w:val="20"/>
        </w:rPr>
      </w:pPr>
      <w:r>
        <w:rPr>
          <w:sz w:val="20"/>
          <w:szCs w:val="20"/>
        </w:rPr>
        <w:t>Fig.3.3 damping controller</w:t>
      </w:r>
    </w:p>
    <w:p w:rsidR="00FE6153" w:rsidRDefault="00FE6153" w:rsidP="00FE6153">
      <w:pPr>
        <w:autoSpaceDE w:val="0"/>
        <w:autoSpaceDN w:val="0"/>
        <w:adjustRightInd w:val="0"/>
        <w:spacing w:after="0" w:line="240" w:lineRule="auto"/>
        <w:rPr>
          <w:b/>
          <w:bCs/>
          <w:sz w:val="48"/>
          <w:szCs w:val="48"/>
        </w:rPr>
      </w:pPr>
      <w:r>
        <w:rPr>
          <w:b/>
          <w:bCs/>
          <w:sz w:val="48"/>
          <w:szCs w:val="48"/>
        </w:rPr>
        <w:t>DYNAMIC RESPONSE OF DFIG UNDER UNBALANCE CONDITION</w:t>
      </w:r>
    </w:p>
    <w:p w:rsidR="00FE6153" w:rsidRDefault="00FE6153" w:rsidP="00FE6153">
      <w:pPr>
        <w:pStyle w:val="Default"/>
        <w:rPr>
          <w:sz w:val="23"/>
          <w:szCs w:val="23"/>
        </w:rPr>
      </w:pPr>
      <w:r>
        <w:rPr>
          <w:sz w:val="23"/>
          <w:szCs w:val="23"/>
        </w:rPr>
        <w:t xml:space="preserve">Unbalance may be defined as in several views it can be voltage dip (also the word voltage sag is used) is a sudden reduction (between 10% and 90%) of the voltage at a point in the electrical system, and sudden change of load (dynamic load) .There can be many causes for a voltage dip: short circuits somewhere in the grid, switching operations associated with a temporary disconnection of a supply, the flow of the heavy currents that are caused by the start of large motor loads, or large currents drawn by arc furnaces or by transformer saturation. Voltage dips due to short-circuit faults cause the majority of equipment trip and therefore of most interest. Faults are either symmetrical (three-phase or three phase-to-ground faults) or nonsymmetrical (single-phase or double-phase or double-phase-to ground faults). Depending on the type of fault, the magnitudes of the voltage dips of each phase might be equal (symmetrical fault) or unequal (nonsymmetrical faults). The magnitude of a voltage dip at a certain point in the system depends mainly on the type of the fault, the distance to the fault, the system configuration, and the fault impedance. </w:t>
      </w:r>
    </w:p>
    <w:p w:rsidR="00FE6153" w:rsidRDefault="00FE6153" w:rsidP="00FE6153">
      <w:pPr>
        <w:pStyle w:val="Default"/>
        <w:rPr>
          <w:sz w:val="23"/>
          <w:szCs w:val="23"/>
        </w:rPr>
      </w:pPr>
      <w:r>
        <w:rPr>
          <w:sz w:val="23"/>
          <w:szCs w:val="23"/>
        </w:rPr>
        <w:t xml:space="preserve">The dynamics of the DFIG have two poorly damped poles in the transfer function of the machine, with an oscillation frequency close to the line frequency. These poles will cause oscillations in the flux if the doubly-fed induction machine is exposed to a grid disturbance. After such a disturbance, an increased rotor voltage will be needed to control the rotor currents. When this required voltage exceeds the voltage limit of the converter, it is not possible any longer to control the current as desired. </w:t>
      </w:r>
    </w:p>
    <w:p w:rsidR="00FE6153" w:rsidRDefault="00FE6153" w:rsidP="00FE6153">
      <w:pPr>
        <w:pStyle w:val="Default"/>
        <w:rPr>
          <w:sz w:val="23"/>
          <w:szCs w:val="23"/>
        </w:rPr>
      </w:pPr>
      <w:r>
        <w:rPr>
          <w:sz w:val="23"/>
          <w:szCs w:val="23"/>
        </w:rPr>
        <w:lastRenderedPageBreak/>
        <w:t xml:space="preserve">This implies that a voltage dip can cause high induced voltages or currents in the rotor circuit. The high currents might destroy the converter, if nothing is done to protect it. In Fig. 4, the rotor currents of the machine are shown for a voltage dip of 85%, implying, that only 15% of the grid voltage remains. The -axis and -axis component of the rotor current are shown in the figure. It can be seen that the rotor currents oscillates to about four times the rated current. If nothing is done to protect the converter, it will be destroyed completely. </w:t>
      </w:r>
    </w:p>
    <w:p w:rsidR="00FE6153" w:rsidRDefault="00FE6153" w:rsidP="00FE6153">
      <w:pPr>
        <w:pStyle w:val="Default"/>
        <w:rPr>
          <w:sz w:val="28"/>
          <w:szCs w:val="28"/>
        </w:rPr>
      </w:pPr>
      <w:r>
        <w:rPr>
          <w:b/>
          <w:bCs/>
          <w:sz w:val="28"/>
          <w:szCs w:val="28"/>
        </w:rPr>
        <w:t xml:space="preserve">4.2 DOUBLE FED INDUCTION MACHINE UNDER FAULTS </w:t>
      </w:r>
    </w:p>
    <w:p w:rsidR="00FE6153" w:rsidRDefault="00FE6153" w:rsidP="00FE6153">
      <w:pPr>
        <w:autoSpaceDE w:val="0"/>
        <w:autoSpaceDN w:val="0"/>
        <w:adjustRightInd w:val="0"/>
        <w:spacing w:after="0" w:line="240" w:lineRule="auto"/>
        <w:rPr>
          <w:sz w:val="23"/>
          <w:szCs w:val="23"/>
        </w:rPr>
      </w:pPr>
      <w:r>
        <w:rPr>
          <w:sz w:val="23"/>
          <w:szCs w:val="23"/>
        </w:rPr>
        <w:t xml:space="preserve">Consider DFIG in which, immediately after a 3-phase fault occurs, the stator voltage and flux reduces toward zero. The voltage drop depends, of course, on the location of the fault. The rotor current then increases to attempt to maintain the flux linkage within the rotor </w:t>
      </w:r>
      <w:proofErr w:type="spellStart"/>
      <w:r>
        <w:rPr>
          <w:sz w:val="23"/>
          <w:szCs w:val="23"/>
        </w:rPr>
        <w:t>windingsconstant</w:t>
      </w:r>
      <w:proofErr w:type="spellEnd"/>
      <w:r>
        <w:rPr>
          <w:sz w:val="23"/>
          <w:szCs w:val="23"/>
        </w:rPr>
        <w:t>. DFIG under fault can be shown in fig. 4.1 However, for a DFIG the increase in the rotor current immediately after a fault will be determined by two factors. The first is the change in the stator flux and the second is the change in the rotor injected voltage.</w:t>
      </w:r>
    </w:p>
    <w:p w:rsidR="00FE6153" w:rsidRDefault="00FE6153" w:rsidP="00FE6153">
      <w:pPr>
        <w:autoSpaceDE w:val="0"/>
        <w:autoSpaceDN w:val="0"/>
        <w:adjustRightInd w:val="0"/>
        <w:spacing w:after="0" w:line="240" w:lineRule="auto"/>
      </w:pPr>
      <w:r>
        <w:rPr>
          <w:noProof/>
        </w:rPr>
        <w:drawing>
          <wp:inline distT="0" distB="0" distL="0" distR="0">
            <wp:extent cx="5943600" cy="3840617"/>
            <wp:effectExtent l="0" t="0" r="0" b="762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840617"/>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pPr>
    </w:p>
    <w:p w:rsidR="00FE6153" w:rsidRDefault="00FE6153" w:rsidP="00FE6153">
      <w:pPr>
        <w:pStyle w:val="Default"/>
        <w:rPr>
          <w:sz w:val="22"/>
          <w:szCs w:val="22"/>
        </w:rPr>
      </w:pPr>
      <w:r>
        <w:rPr>
          <w:sz w:val="22"/>
          <w:szCs w:val="22"/>
        </w:rPr>
        <w:t xml:space="preserve">Fig. 4.1 block diagram of DFIG with fault in grid side </w:t>
      </w:r>
    </w:p>
    <w:p w:rsidR="00FE6153" w:rsidRDefault="00FE6153" w:rsidP="00FE6153">
      <w:pPr>
        <w:pStyle w:val="Default"/>
        <w:rPr>
          <w:b/>
          <w:bCs/>
          <w:sz w:val="23"/>
          <w:szCs w:val="23"/>
        </w:rPr>
      </w:pPr>
    </w:p>
    <w:p w:rsidR="00FE6153" w:rsidRDefault="00FE6153" w:rsidP="00FE6153">
      <w:pPr>
        <w:pStyle w:val="Default"/>
        <w:rPr>
          <w:b/>
          <w:bCs/>
          <w:sz w:val="23"/>
          <w:szCs w:val="23"/>
        </w:rPr>
      </w:pPr>
    </w:p>
    <w:p w:rsidR="00FE6153" w:rsidRDefault="00FE6153" w:rsidP="00FE6153">
      <w:pPr>
        <w:pStyle w:val="Default"/>
        <w:rPr>
          <w:sz w:val="23"/>
          <w:szCs w:val="23"/>
        </w:rPr>
      </w:pPr>
      <w:r>
        <w:rPr>
          <w:b/>
          <w:bCs/>
          <w:sz w:val="23"/>
          <w:szCs w:val="23"/>
        </w:rPr>
        <w:t xml:space="preserve">4.2.1 Behavior immediately after the fault </w:t>
      </w:r>
    </w:p>
    <w:p w:rsidR="00FE6153" w:rsidRDefault="00FE6153" w:rsidP="00FE6153">
      <w:pPr>
        <w:pStyle w:val="Default"/>
        <w:rPr>
          <w:sz w:val="23"/>
          <w:szCs w:val="23"/>
        </w:rPr>
      </w:pPr>
      <w:r>
        <w:rPr>
          <w:sz w:val="23"/>
          <w:szCs w:val="23"/>
        </w:rPr>
        <w:t xml:space="preserve">In the fault instant, the voltage at the DFIG generator terminal drops and it leads to a corresponding decrease of the stator and rotor flux in the generator. </w:t>
      </w:r>
      <w:proofErr w:type="gramStart"/>
      <w:r>
        <w:rPr>
          <w:sz w:val="23"/>
          <w:szCs w:val="23"/>
        </w:rPr>
        <w:t>This results</w:t>
      </w:r>
      <w:proofErr w:type="gramEnd"/>
      <w:r>
        <w:rPr>
          <w:sz w:val="23"/>
          <w:szCs w:val="23"/>
        </w:rPr>
        <w:t xml:space="preserve"> in a reduction of the electromagnetic torque and active power – see chapter 5 section 5.3. As the stator flux decreases, the magnetization that has been stored in the magnetic field has to be released. The generator starts thus its demagnetization over the stator, which is illustrated in Fig.5.3.5 by the reactive power peak in the moment of the fault. </w:t>
      </w:r>
    </w:p>
    <w:p w:rsidR="00FE6153" w:rsidRDefault="00FE6153" w:rsidP="00FE6153">
      <w:pPr>
        <w:autoSpaceDE w:val="0"/>
        <w:autoSpaceDN w:val="0"/>
        <w:adjustRightInd w:val="0"/>
        <w:spacing w:after="0" w:line="240" w:lineRule="auto"/>
        <w:rPr>
          <w:sz w:val="23"/>
          <w:szCs w:val="23"/>
        </w:rPr>
      </w:pPr>
      <w:r>
        <w:rPr>
          <w:sz w:val="23"/>
          <w:szCs w:val="23"/>
        </w:rPr>
        <w:lastRenderedPageBreak/>
        <w:t xml:space="preserve">In the fault moment, as the stator voltage decreases significantly, high current transients appear in the stator and rotor windings. As a demonstration the rotor current is plotted in Fig. 5.3.3 In order to compensate for the increasing rotor current, the rotor side converter increases the rotor voltage reference, which implies a “rush” of power from the rotor terminals through the converter. On the other side, as the grid voltage has dropped immediately after the fault, the grid side converter is not able to transfer the whole power from the rotor through the converter </w:t>
      </w:r>
      <w:proofErr w:type="spellStart"/>
      <w:r>
        <w:rPr>
          <w:sz w:val="23"/>
          <w:szCs w:val="23"/>
        </w:rPr>
        <w:t>furtherto</w:t>
      </w:r>
      <w:proofErr w:type="spellEnd"/>
      <w:r>
        <w:rPr>
          <w:sz w:val="23"/>
          <w:szCs w:val="23"/>
        </w:rPr>
        <w:t xml:space="preserve"> the grid. The grid side </w:t>
      </w:r>
      <w:proofErr w:type="spellStart"/>
      <w:r>
        <w:rPr>
          <w:sz w:val="23"/>
          <w:szCs w:val="23"/>
        </w:rPr>
        <w:t>converter‟s</w:t>
      </w:r>
      <w:proofErr w:type="spellEnd"/>
      <w:r>
        <w:rPr>
          <w:sz w:val="23"/>
          <w:szCs w:val="23"/>
        </w:rPr>
        <w:t xml:space="preserve"> control of the dc-voltage reaches thus quickly its limitation. As a result, the additional energy goes into charging the dc-bus capacitor and the dc-voltage rises rapidly.</w:t>
      </w:r>
    </w:p>
    <w:p w:rsidR="00FE6153" w:rsidRDefault="00FE6153" w:rsidP="00FE6153">
      <w:pPr>
        <w:pStyle w:val="Default"/>
        <w:rPr>
          <w:sz w:val="23"/>
          <w:szCs w:val="23"/>
        </w:rPr>
      </w:pPr>
      <w:r>
        <w:rPr>
          <w:b/>
          <w:bCs/>
          <w:sz w:val="23"/>
          <w:szCs w:val="23"/>
        </w:rPr>
        <w:t xml:space="preserve">4.2.2 Behavior at Fault Clearance </w:t>
      </w:r>
    </w:p>
    <w:p w:rsidR="00FE6153" w:rsidRDefault="00FE6153" w:rsidP="00FE6153">
      <w:pPr>
        <w:pStyle w:val="Default"/>
        <w:rPr>
          <w:sz w:val="23"/>
          <w:szCs w:val="23"/>
        </w:rPr>
      </w:pPr>
      <w:r>
        <w:rPr>
          <w:sz w:val="23"/>
          <w:szCs w:val="23"/>
        </w:rPr>
        <w:t xml:space="preserve">During the fault, the stator voltage and rotor flux have been reduced, the injected rotor voltage has been changed and the rotor speed has been increased. Immediately the fault is cleared the stator voltage is restored, and the demagnetized stator and rotor oppose this change in flux thus leading to an increase in the rotor and stator currents. </w:t>
      </w:r>
    </w:p>
    <w:p w:rsidR="00FE6153" w:rsidRDefault="00FE6153" w:rsidP="00FE6153">
      <w:pPr>
        <w:pStyle w:val="Default"/>
        <w:rPr>
          <w:sz w:val="23"/>
          <w:szCs w:val="23"/>
        </w:rPr>
      </w:pPr>
      <w:r>
        <w:rPr>
          <w:b/>
          <w:bCs/>
          <w:sz w:val="23"/>
          <w:szCs w:val="23"/>
        </w:rPr>
        <w:t xml:space="preserve">NOTE: </w:t>
      </w:r>
    </w:p>
    <w:p w:rsidR="00FE6153" w:rsidRDefault="00FE6153" w:rsidP="00FE6153">
      <w:pPr>
        <w:pStyle w:val="Default"/>
        <w:numPr>
          <w:ilvl w:val="0"/>
          <w:numId w:val="1"/>
        </w:numPr>
        <w:spacing w:after="181"/>
        <w:rPr>
          <w:sz w:val="23"/>
          <w:szCs w:val="23"/>
        </w:rPr>
      </w:pPr>
      <w:r>
        <w:rPr>
          <w:sz w:val="23"/>
          <w:szCs w:val="23"/>
        </w:rPr>
        <w:t>The PI damping controller is tuned damping actively torsion oscillation observe during grid fault system in the drive train system. Damping controller acting fast power converter controlled. Damping controller provided the rotor side converter quickly damped out oscillation associate with a generator speed.</w:t>
      </w:r>
    </w:p>
    <w:p w:rsidR="00FE6153" w:rsidRDefault="00FE6153" w:rsidP="00FE6153">
      <w:pPr>
        <w:pStyle w:val="Default"/>
        <w:numPr>
          <w:ilvl w:val="0"/>
          <w:numId w:val="1"/>
        </w:numPr>
        <w:spacing w:after="181"/>
        <w:rPr>
          <w:sz w:val="23"/>
          <w:szCs w:val="23"/>
        </w:rPr>
      </w:pPr>
      <w:r>
        <w:rPr>
          <w:sz w:val="23"/>
          <w:szCs w:val="23"/>
        </w:rPr>
        <w:t>Wind speed is to be constant during grid fault simulation.</w:t>
      </w:r>
    </w:p>
    <w:p w:rsidR="00FE6153" w:rsidRDefault="00FE6153" w:rsidP="00FE6153">
      <w:pPr>
        <w:pStyle w:val="Default"/>
        <w:numPr>
          <w:ilvl w:val="0"/>
          <w:numId w:val="1"/>
        </w:numPr>
        <w:rPr>
          <w:sz w:val="23"/>
          <w:szCs w:val="23"/>
        </w:rPr>
      </w:pPr>
      <w:r>
        <w:rPr>
          <w:sz w:val="23"/>
          <w:szCs w:val="23"/>
        </w:rPr>
        <w:t xml:space="preserve">Monitoring DC link voltage and rotor current during grid disturbance a </w:t>
      </w:r>
      <w:proofErr w:type="spellStart"/>
      <w:r>
        <w:rPr>
          <w:sz w:val="23"/>
          <w:szCs w:val="23"/>
        </w:rPr>
        <w:t>suitavle</w:t>
      </w:r>
      <w:proofErr w:type="spellEnd"/>
      <w:r>
        <w:rPr>
          <w:sz w:val="23"/>
          <w:szCs w:val="23"/>
        </w:rPr>
        <w:t xml:space="preserve"> optimum protection system both for rotor side converter and DFIG can be design.</w:t>
      </w:r>
    </w:p>
    <w:p w:rsidR="00FE6153" w:rsidRDefault="00FE6153" w:rsidP="00FE6153">
      <w:pPr>
        <w:autoSpaceDE w:val="0"/>
        <w:autoSpaceDN w:val="0"/>
        <w:adjustRightInd w:val="0"/>
        <w:spacing w:after="0" w:line="240" w:lineRule="auto"/>
        <w:ind w:left="720"/>
        <w:rPr>
          <w:sz w:val="23"/>
          <w:szCs w:val="23"/>
        </w:rPr>
      </w:pPr>
    </w:p>
    <w:p w:rsidR="00FE6153" w:rsidRDefault="00FE6153" w:rsidP="00FE6153">
      <w:pPr>
        <w:pStyle w:val="Default"/>
        <w:rPr>
          <w:sz w:val="28"/>
          <w:szCs w:val="28"/>
        </w:rPr>
      </w:pPr>
      <w:r>
        <w:rPr>
          <w:b/>
          <w:bCs/>
          <w:sz w:val="28"/>
          <w:szCs w:val="28"/>
        </w:rPr>
        <w:t xml:space="preserve">DFIG DRIVEN BY DC MOTOR </w:t>
      </w:r>
    </w:p>
    <w:p w:rsidR="00FE6153" w:rsidRDefault="00FE6153" w:rsidP="00FE6153">
      <w:pPr>
        <w:autoSpaceDE w:val="0"/>
        <w:autoSpaceDN w:val="0"/>
        <w:adjustRightInd w:val="0"/>
        <w:spacing w:after="0" w:line="240" w:lineRule="auto"/>
        <w:rPr>
          <w:sz w:val="23"/>
          <w:szCs w:val="23"/>
        </w:rPr>
      </w:pPr>
      <w:r>
        <w:rPr>
          <w:sz w:val="23"/>
          <w:szCs w:val="23"/>
        </w:rPr>
        <w:t xml:space="preserve">Double fed induction generator driven by the dc machine. The DC motor has decoupled with double fed induction generator </w:t>
      </w:r>
      <w:proofErr w:type="spellStart"/>
      <w:r>
        <w:rPr>
          <w:sz w:val="23"/>
          <w:szCs w:val="23"/>
        </w:rPr>
        <w:t>in stead</w:t>
      </w:r>
      <w:proofErr w:type="spellEnd"/>
      <w:r>
        <w:rPr>
          <w:sz w:val="23"/>
          <w:szCs w:val="23"/>
        </w:rPr>
        <w:t xml:space="preserve"> of wind turbine. The simulation model of DC motor with DFIG shown in fig. 3.9 In this thesis another one thing analyze </w:t>
      </w:r>
      <w:proofErr w:type="spellStart"/>
      <w:r>
        <w:rPr>
          <w:sz w:val="23"/>
          <w:szCs w:val="23"/>
        </w:rPr>
        <w:t>in stead</w:t>
      </w:r>
      <w:proofErr w:type="spellEnd"/>
      <w:r>
        <w:rPr>
          <w:sz w:val="23"/>
          <w:szCs w:val="23"/>
        </w:rPr>
        <w:t xml:space="preserve"> of wind turbine the prime mover of induction generator has been connected with DC motor. And observe that the characteristics of current component vector and electromagnetic torque almost same with and without grid fault condition.</w:t>
      </w:r>
    </w:p>
    <w:p w:rsidR="00FE6153" w:rsidRDefault="00FE6153" w:rsidP="00FE6153">
      <w:pPr>
        <w:autoSpaceDE w:val="0"/>
        <w:autoSpaceDN w:val="0"/>
        <w:adjustRightInd w:val="0"/>
        <w:spacing w:after="0" w:line="240" w:lineRule="auto"/>
      </w:pPr>
      <w:r>
        <w:rPr>
          <w:noProof/>
        </w:rPr>
        <w:lastRenderedPageBreak/>
        <w:drawing>
          <wp:inline distT="0" distB="0" distL="0" distR="0">
            <wp:extent cx="6438900" cy="6153150"/>
            <wp:effectExtent l="0" t="0" r="0"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6321" cy="6160242"/>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pPr>
      <w:r>
        <w:t xml:space="preserve">Fig. 3.9 </w:t>
      </w:r>
      <w:proofErr w:type="spellStart"/>
      <w:r>
        <w:t>simulink</w:t>
      </w:r>
      <w:proofErr w:type="spellEnd"/>
      <w:r>
        <w:t xml:space="preserve"> model of DFIG with DC motor with three phase fault</w:t>
      </w:r>
    </w:p>
    <w:p w:rsidR="00FE6153" w:rsidRDefault="00FE6153" w:rsidP="00FE6153">
      <w:pPr>
        <w:autoSpaceDE w:val="0"/>
        <w:autoSpaceDN w:val="0"/>
        <w:adjustRightInd w:val="0"/>
        <w:spacing w:after="0" w:line="240" w:lineRule="auto"/>
        <w:rPr>
          <w:b/>
          <w:bCs/>
          <w:sz w:val="48"/>
          <w:szCs w:val="48"/>
        </w:rPr>
      </w:pPr>
      <w:r>
        <w:rPr>
          <w:b/>
          <w:bCs/>
          <w:sz w:val="48"/>
          <w:szCs w:val="48"/>
        </w:rPr>
        <w:t>SIMULATION RESULTS AND DISCUSSION</w:t>
      </w:r>
    </w:p>
    <w:p w:rsidR="00FE6153" w:rsidRDefault="00FE6153" w:rsidP="00FE6153">
      <w:pPr>
        <w:pStyle w:val="Default"/>
        <w:rPr>
          <w:sz w:val="28"/>
          <w:szCs w:val="28"/>
        </w:rPr>
      </w:pPr>
      <w:r>
        <w:rPr>
          <w:b/>
          <w:bCs/>
          <w:sz w:val="28"/>
          <w:szCs w:val="28"/>
        </w:rPr>
        <w:t xml:space="preserve">5.2 WIND TURBINE DFIG WITH NORMAL CONDITION </w:t>
      </w:r>
    </w:p>
    <w:p w:rsidR="00FE6153" w:rsidRDefault="00FE6153" w:rsidP="00FE6153">
      <w:pPr>
        <w:autoSpaceDE w:val="0"/>
        <w:autoSpaceDN w:val="0"/>
        <w:adjustRightInd w:val="0"/>
        <w:spacing w:after="0" w:line="240" w:lineRule="auto"/>
        <w:rPr>
          <w:b/>
          <w:bCs/>
          <w:sz w:val="23"/>
          <w:szCs w:val="23"/>
        </w:rPr>
      </w:pPr>
      <w:r>
        <w:rPr>
          <w:b/>
          <w:bCs/>
          <w:sz w:val="23"/>
          <w:szCs w:val="23"/>
        </w:rPr>
        <w:t>5.2.1 Stator currents time</w:t>
      </w:r>
    </w:p>
    <w:p w:rsidR="00FE6153" w:rsidRDefault="00FE6153" w:rsidP="00FE6153">
      <w:pPr>
        <w:autoSpaceDE w:val="0"/>
        <w:autoSpaceDN w:val="0"/>
        <w:adjustRightInd w:val="0"/>
        <w:spacing w:after="0" w:line="240" w:lineRule="auto"/>
      </w:pPr>
      <w:r>
        <w:rPr>
          <w:noProof/>
        </w:rPr>
        <w:lastRenderedPageBreak/>
        <w:drawing>
          <wp:inline distT="0" distB="0" distL="0" distR="0">
            <wp:extent cx="5942301" cy="6638925"/>
            <wp:effectExtent l="0" t="0" r="1905"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40377"/>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pPr>
      <w:r>
        <w:t>Fig .5.2.1 stator currents () during balance condition</w:t>
      </w:r>
    </w:p>
    <w:p w:rsidR="00FE6153" w:rsidRDefault="00FE6153" w:rsidP="00FE6153">
      <w:pPr>
        <w:autoSpaceDE w:val="0"/>
        <w:autoSpaceDN w:val="0"/>
        <w:adjustRightInd w:val="0"/>
        <w:spacing w:after="0" w:line="240" w:lineRule="auto"/>
        <w:rPr>
          <w:b/>
          <w:bCs/>
          <w:sz w:val="23"/>
          <w:szCs w:val="23"/>
        </w:rPr>
      </w:pPr>
      <w:r>
        <w:rPr>
          <w:b/>
          <w:bCs/>
          <w:sz w:val="23"/>
          <w:szCs w:val="23"/>
        </w:rPr>
        <w:t>5.2.2 Rotor currents time</w:t>
      </w:r>
    </w:p>
    <w:p w:rsidR="00FE6153" w:rsidRDefault="00FE6153" w:rsidP="00FE6153">
      <w:pPr>
        <w:autoSpaceDE w:val="0"/>
        <w:autoSpaceDN w:val="0"/>
        <w:adjustRightInd w:val="0"/>
        <w:spacing w:after="0" w:line="240" w:lineRule="auto"/>
      </w:pPr>
      <w:r>
        <w:rPr>
          <w:noProof/>
        </w:rPr>
        <w:lastRenderedPageBreak/>
        <w:drawing>
          <wp:inline distT="0" distB="0" distL="0" distR="0">
            <wp:extent cx="5943600" cy="6782388"/>
            <wp:effectExtent l="0" t="0" r="0"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782388"/>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rPr>
          <w:sz w:val="18"/>
          <w:szCs w:val="18"/>
        </w:rPr>
      </w:pPr>
      <w:r>
        <w:rPr>
          <w:sz w:val="18"/>
          <w:szCs w:val="18"/>
        </w:rPr>
        <w:t>Time (sec)</w:t>
      </w:r>
    </w:p>
    <w:p w:rsidR="00FE6153" w:rsidRDefault="00FE6153" w:rsidP="00FE6153">
      <w:pPr>
        <w:autoSpaceDE w:val="0"/>
        <w:autoSpaceDN w:val="0"/>
        <w:adjustRightInd w:val="0"/>
        <w:spacing w:after="0" w:line="240" w:lineRule="auto"/>
      </w:pPr>
      <w:r>
        <w:t>Fig. 5.2.2 rotor currents () during balance condition</w:t>
      </w:r>
    </w:p>
    <w:p w:rsidR="00FE6153" w:rsidRDefault="00FE6153" w:rsidP="00FE6153">
      <w:pPr>
        <w:pStyle w:val="Default"/>
        <w:rPr>
          <w:sz w:val="23"/>
          <w:szCs w:val="23"/>
        </w:rPr>
      </w:pPr>
      <w:r>
        <w:rPr>
          <w:b/>
          <w:bCs/>
          <w:sz w:val="23"/>
          <w:szCs w:val="23"/>
        </w:rPr>
        <w:t xml:space="preserve">5.2.3 Speed and electromagnetic torque time </w:t>
      </w:r>
    </w:p>
    <w:p w:rsidR="00FE6153" w:rsidRDefault="00FE6153" w:rsidP="00FE6153">
      <w:pPr>
        <w:autoSpaceDE w:val="0"/>
        <w:autoSpaceDN w:val="0"/>
        <w:adjustRightInd w:val="0"/>
        <w:spacing w:after="0" w:line="240" w:lineRule="auto"/>
      </w:pPr>
      <w:r>
        <w:rPr>
          <w:noProof/>
        </w:rPr>
        <w:lastRenderedPageBreak/>
        <w:drawing>
          <wp:inline distT="0" distB="0" distL="0" distR="0">
            <wp:extent cx="5943600" cy="6664434"/>
            <wp:effectExtent l="0" t="0" r="0" b="3175"/>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664434"/>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rPr>
          <w:sz w:val="18"/>
          <w:szCs w:val="18"/>
        </w:rPr>
      </w:pPr>
      <w:r>
        <w:rPr>
          <w:sz w:val="18"/>
          <w:szCs w:val="18"/>
        </w:rPr>
        <w:t>Time (sec)</w:t>
      </w:r>
    </w:p>
    <w:p w:rsidR="00FE6153" w:rsidRDefault="00FE6153" w:rsidP="00FE6153">
      <w:pPr>
        <w:autoSpaceDE w:val="0"/>
        <w:autoSpaceDN w:val="0"/>
        <w:adjustRightInd w:val="0"/>
        <w:spacing w:after="0" w:line="240" w:lineRule="auto"/>
        <w:rPr>
          <w:sz w:val="20"/>
          <w:szCs w:val="20"/>
        </w:rPr>
      </w:pPr>
      <w:r>
        <w:rPr>
          <w:sz w:val="20"/>
          <w:szCs w:val="20"/>
        </w:rPr>
        <w:t>Fig. 5.2.3 speed and torque) during balance condition</w:t>
      </w:r>
    </w:p>
    <w:p w:rsidR="00FE6153" w:rsidRDefault="00FE6153" w:rsidP="00FE6153">
      <w:pPr>
        <w:autoSpaceDE w:val="0"/>
        <w:autoSpaceDN w:val="0"/>
        <w:adjustRightInd w:val="0"/>
        <w:spacing w:after="0" w:line="240" w:lineRule="auto"/>
        <w:rPr>
          <w:sz w:val="20"/>
          <w:szCs w:val="20"/>
        </w:rPr>
      </w:pPr>
    </w:p>
    <w:p w:rsidR="00FE6153" w:rsidRDefault="00FE6153" w:rsidP="00FE6153">
      <w:pPr>
        <w:autoSpaceDE w:val="0"/>
        <w:autoSpaceDN w:val="0"/>
        <w:adjustRightInd w:val="0"/>
        <w:spacing w:after="0" w:line="240" w:lineRule="auto"/>
        <w:rPr>
          <w:sz w:val="20"/>
          <w:szCs w:val="20"/>
        </w:rPr>
      </w:pPr>
    </w:p>
    <w:p w:rsidR="00FE6153" w:rsidRDefault="00FE6153" w:rsidP="00FE6153">
      <w:pPr>
        <w:autoSpaceDE w:val="0"/>
        <w:autoSpaceDN w:val="0"/>
        <w:adjustRightInd w:val="0"/>
        <w:spacing w:after="0" w:line="240" w:lineRule="auto"/>
        <w:rPr>
          <w:b/>
          <w:bCs/>
          <w:sz w:val="23"/>
          <w:szCs w:val="23"/>
        </w:rPr>
      </w:pPr>
      <w:r>
        <w:rPr>
          <w:b/>
          <w:bCs/>
          <w:sz w:val="23"/>
          <w:szCs w:val="23"/>
        </w:rPr>
        <w:t>5.2.4 Power characteristics-time</w:t>
      </w:r>
    </w:p>
    <w:p w:rsidR="00FE6153" w:rsidRDefault="00FE6153" w:rsidP="00FE6153">
      <w:pPr>
        <w:autoSpaceDE w:val="0"/>
        <w:autoSpaceDN w:val="0"/>
        <w:adjustRightInd w:val="0"/>
        <w:spacing w:after="0" w:line="240" w:lineRule="auto"/>
      </w:pPr>
      <w:r>
        <w:rPr>
          <w:noProof/>
        </w:rPr>
        <w:lastRenderedPageBreak/>
        <w:drawing>
          <wp:inline distT="0" distB="0" distL="0" distR="0">
            <wp:extent cx="5943600" cy="4355972"/>
            <wp:effectExtent l="0" t="0" r="0" b="6985"/>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355972"/>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rPr>
          <w:sz w:val="18"/>
          <w:szCs w:val="18"/>
        </w:rPr>
      </w:pPr>
      <w:r>
        <w:rPr>
          <w:sz w:val="18"/>
          <w:szCs w:val="18"/>
        </w:rPr>
        <w:t>Time (sec)</w:t>
      </w:r>
    </w:p>
    <w:p w:rsidR="00FE6153" w:rsidRDefault="00FE6153" w:rsidP="00FE6153">
      <w:pPr>
        <w:pStyle w:val="Default"/>
        <w:rPr>
          <w:sz w:val="22"/>
          <w:szCs w:val="22"/>
        </w:rPr>
      </w:pPr>
      <w:r>
        <w:rPr>
          <w:sz w:val="22"/>
          <w:szCs w:val="22"/>
        </w:rPr>
        <w:t xml:space="preserve">Fig.5.2.4 active power (P) and reactive power (Q) during balance condition </w:t>
      </w:r>
    </w:p>
    <w:p w:rsidR="00FE6153" w:rsidRDefault="00FE6153" w:rsidP="00FE6153">
      <w:pPr>
        <w:autoSpaceDE w:val="0"/>
        <w:autoSpaceDN w:val="0"/>
        <w:adjustRightInd w:val="0"/>
        <w:spacing w:after="0" w:line="240" w:lineRule="auto"/>
        <w:rPr>
          <w:b/>
          <w:bCs/>
          <w:sz w:val="23"/>
          <w:szCs w:val="23"/>
        </w:rPr>
      </w:pPr>
      <w:r>
        <w:rPr>
          <w:b/>
          <w:bCs/>
          <w:sz w:val="23"/>
          <w:szCs w:val="23"/>
        </w:rPr>
        <w:t>Discussion: 5.2</w:t>
      </w:r>
    </w:p>
    <w:p w:rsidR="00FE6153" w:rsidRDefault="00FE6153" w:rsidP="00FE6153">
      <w:pPr>
        <w:autoSpaceDE w:val="0"/>
        <w:autoSpaceDN w:val="0"/>
        <w:adjustRightInd w:val="0"/>
        <w:spacing w:after="0" w:line="240" w:lineRule="auto"/>
        <w:rPr>
          <w:sz w:val="23"/>
          <w:szCs w:val="23"/>
        </w:rPr>
      </w:pPr>
      <w:r>
        <w:rPr>
          <w:sz w:val="23"/>
          <w:szCs w:val="23"/>
        </w:rPr>
        <w:t>The transient torque and speed characteristics with time are different from the steady state torque and speed characteristics with time shown in fig.5.2.3 in several respects. The instantaneous electromagnetic torque following the application of the stator voltages varies at 60Hz about an average positive value. The decaying, 60 Hz variation in instantaneous torque is due to the transient offset in stator currents. Although the offset in each of the currents depends upon the value of source voltage at the time of application, the instantaneous torque is independent of the initial values of balanced source voltage because the machine is symmetrical. We also note from the currents plots shown in fig. 5.2.1 and fig. 5.2.2 that the envelope of the machine currents varies during transient period. It is shown in a subsequent that this due to the interaction of the stator and rotor electric transients.</w:t>
      </w:r>
    </w:p>
    <w:p w:rsidR="00FE6153" w:rsidRDefault="00FE6153" w:rsidP="00FE6153">
      <w:pPr>
        <w:autoSpaceDE w:val="0"/>
        <w:autoSpaceDN w:val="0"/>
        <w:adjustRightInd w:val="0"/>
        <w:spacing w:after="0" w:line="240" w:lineRule="auto"/>
        <w:rPr>
          <w:b/>
          <w:bCs/>
          <w:sz w:val="28"/>
          <w:szCs w:val="28"/>
        </w:rPr>
      </w:pPr>
      <w:r>
        <w:rPr>
          <w:b/>
          <w:bCs/>
          <w:sz w:val="28"/>
          <w:szCs w:val="28"/>
        </w:rPr>
        <w:t>5.3 WIND TURBINE DFIG DURING GRID FAULT</w:t>
      </w:r>
    </w:p>
    <w:p w:rsidR="00FE6153" w:rsidRDefault="00FE6153" w:rsidP="00FE6153">
      <w:pPr>
        <w:autoSpaceDE w:val="0"/>
        <w:autoSpaceDN w:val="0"/>
        <w:adjustRightInd w:val="0"/>
        <w:spacing w:after="0" w:line="240" w:lineRule="auto"/>
        <w:rPr>
          <w:b/>
          <w:bCs/>
          <w:sz w:val="23"/>
          <w:szCs w:val="23"/>
        </w:rPr>
      </w:pPr>
      <w:r>
        <w:rPr>
          <w:b/>
          <w:bCs/>
          <w:sz w:val="23"/>
          <w:szCs w:val="23"/>
        </w:rPr>
        <w:t>3.1 Stator voltages time</w:t>
      </w:r>
    </w:p>
    <w:p w:rsidR="00FE6153" w:rsidRDefault="00FE6153" w:rsidP="00FE6153">
      <w:pPr>
        <w:autoSpaceDE w:val="0"/>
        <w:autoSpaceDN w:val="0"/>
        <w:adjustRightInd w:val="0"/>
        <w:spacing w:after="0" w:line="240" w:lineRule="auto"/>
        <w:rPr>
          <w:b/>
          <w:bCs/>
          <w:sz w:val="23"/>
          <w:szCs w:val="23"/>
        </w:rPr>
      </w:pPr>
    </w:p>
    <w:p w:rsidR="00FE6153" w:rsidRDefault="00FE6153" w:rsidP="00FE6153">
      <w:pPr>
        <w:autoSpaceDE w:val="0"/>
        <w:autoSpaceDN w:val="0"/>
        <w:adjustRightInd w:val="0"/>
        <w:spacing w:after="0" w:line="240" w:lineRule="auto"/>
        <w:rPr>
          <w:b/>
          <w:bCs/>
          <w:sz w:val="23"/>
          <w:szCs w:val="23"/>
        </w:rPr>
      </w:pPr>
    </w:p>
    <w:p w:rsidR="00FE6153" w:rsidRDefault="00FE6153" w:rsidP="00FE6153">
      <w:pPr>
        <w:autoSpaceDE w:val="0"/>
        <w:autoSpaceDN w:val="0"/>
        <w:adjustRightInd w:val="0"/>
        <w:spacing w:after="0" w:line="240" w:lineRule="auto"/>
        <w:rPr>
          <w:b/>
          <w:bCs/>
          <w:sz w:val="23"/>
          <w:szCs w:val="23"/>
        </w:rPr>
      </w:pPr>
    </w:p>
    <w:p w:rsidR="00FE6153" w:rsidRDefault="00FE6153" w:rsidP="00FE6153">
      <w:pPr>
        <w:autoSpaceDE w:val="0"/>
        <w:autoSpaceDN w:val="0"/>
        <w:adjustRightInd w:val="0"/>
        <w:spacing w:after="0" w:line="240" w:lineRule="auto"/>
        <w:rPr>
          <w:b/>
          <w:bCs/>
          <w:sz w:val="23"/>
          <w:szCs w:val="23"/>
        </w:rPr>
      </w:pPr>
    </w:p>
    <w:p w:rsidR="00FE6153" w:rsidRDefault="00FE6153" w:rsidP="00FE6153">
      <w:pPr>
        <w:autoSpaceDE w:val="0"/>
        <w:autoSpaceDN w:val="0"/>
        <w:adjustRightInd w:val="0"/>
        <w:spacing w:after="0" w:line="240" w:lineRule="auto"/>
        <w:rPr>
          <w:b/>
          <w:bCs/>
          <w:sz w:val="23"/>
          <w:szCs w:val="23"/>
        </w:rPr>
      </w:pPr>
    </w:p>
    <w:p w:rsidR="00FE6153" w:rsidRDefault="00FE6153" w:rsidP="00FE6153">
      <w:pPr>
        <w:autoSpaceDE w:val="0"/>
        <w:autoSpaceDN w:val="0"/>
        <w:adjustRightInd w:val="0"/>
        <w:spacing w:after="0" w:line="240" w:lineRule="auto"/>
        <w:rPr>
          <w:b/>
          <w:bCs/>
          <w:sz w:val="23"/>
          <w:szCs w:val="23"/>
        </w:rPr>
      </w:pPr>
    </w:p>
    <w:p w:rsidR="00FE6153" w:rsidRDefault="00FE6153" w:rsidP="00FE6153">
      <w:pPr>
        <w:tabs>
          <w:tab w:val="left" w:pos="2310"/>
        </w:tabs>
        <w:autoSpaceDE w:val="0"/>
        <w:autoSpaceDN w:val="0"/>
        <w:adjustRightInd w:val="0"/>
        <w:spacing w:after="0" w:line="240" w:lineRule="auto"/>
        <w:rPr>
          <w:b/>
          <w:bCs/>
          <w:sz w:val="23"/>
          <w:szCs w:val="23"/>
        </w:rPr>
      </w:pPr>
      <w:proofErr w:type="gramStart"/>
      <w:r>
        <w:rPr>
          <w:b/>
          <w:bCs/>
          <w:sz w:val="23"/>
          <w:szCs w:val="23"/>
        </w:rPr>
        <w:lastRenderedPageBreak/>
        <w:t>fault</w:t>
      </w:r>
      <w:proofErr w:type="gramEnd"/>
    </w:p>
    <w:p w:rsidR="00FE6153" w:rsidRDefault="00FE6153" w:rsidP="00FE6153">
      <w:pPr>
        <w:tabs>
          <w:tab w:val="left" w:pos="2310"/>
        </w:tabs>
        <w:autoSpaceDE w:val="0"/>
        <w:autoSpaceDN w:val="0"/>
        <w:adjustRightInd w:val="0"/>
        <w:spacing w:after="0" w:line="240" w:lineRule="auto"/>
        <w:rPr>
          <w:b/>
          <w:bCs/>
          <w:sz w:val="23"/>
          <w:szCs w:val="23"/>
        </w:rPr>
      </w:pPr>
      <w:r>
        <w:rPr>
          <w:b/>
          <w:bCs/>
          <w:sz w:val="23"/>
          <w:szCs w:val="23"/>
        </w:rPr>
        <w:t>&lt;&gt;</w:t>
      </w:r>
    </w:p>
    <w:p w:rsidR="00FE6153" w:rsidRDefault="00FE6153" w:rsidP="00FE6153">
      <w:pPr>
        <w:autoSpaceDE w:val="0"/>
        <w:autoSpaceDN w:val="0"/>
        <w:adjustRightInd w:val="0"/>
        <w:spacing w:after="0" w:line="240" w:lineRule="auto"/>
      </w:pPr>
      <w:r>
        <w:rPr>
          <w:noProof/>
        </w:rPr>
        <w:drawing>
          <wp:inline distT="0" distB="0" distL="0" distR="0">
            <wp:extent cx="5943600" cy="5824064"/>
            <wp:effectExtent l="0" t="0" r="0" b="5715"/>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824064"/>
                    </a:xfrm>
                    <a:prstGeom prst="rect">
                      <a:avLst/>
                    </a:prstGeom>
                    <a:noFill/>
                    <a:ln>
                      <a:noFill/>
                    </a:ln>
                  </pic:spPr>
                </pic:pic>
              </a:graphicData>
            </a:graphic>
          </wp:inline>
        </w:drawing>
      </w:r>
    </w:p>
    <w:p w:rsidR="00FE6153" w:rsidRDefault="00FE6153" w:rsidP="00FE6153">
      <w:pPr>
        <w:pStyle w:val="Default"/>
        <w:rPr>
          <w:sz w:val="18"/>
          <w:szCs w:val="18"/>
        </w:rPr>
      </w:pPr>
      <w:r>
        <w:rPr>
          <w:sz w:val="18"/>
          <w:szCs w:val="18"/>
        </w:rPr>
        <w:t xml:space="preserve">Time (sec) </w:t>
      </w:r>
    </w:p>
    <w:p w:rsidR="00FE6153" w:rsidRDefault="00FE6153" w:rsidP="00FE6153">
      <w:pPr>
        <w:autoSpaceDE w:val="0"/>
        <w:autoSpaceDN w:val="0"/>
        <w:adjustRightInd w:val="0"/>
        <w:spacing w:after="0" w:line="240" w:lineRule="auto"/>
      </w:pPr>
      <w:r>
        <w:t>Fig. 5.3.1 stator voltages (</w:t>
      </w:r>
      <w:proofErr w:type="spellStart"/>
      <w:r>
        <w:t>V</w:t>
      </w:r>
      <w:r w:rsidRPr="00B426D8">
        <w:rPr>
          <w:sz w:val="18"/>
        </w:rPr>
        <w:t>as</w:t>
      </w:r>
      <w:proofErr w:type="gramStart"/>
      <w:r>
        <w:t>,V</w:t>
      </w:r>
      <w:r w:rsidRPr="00B426D8">
        <w:rPr>
          <w:sz w:val="16"/>
        </w:rPr>
        <w:t>bs</w:t>
      </w:r>
      <w:r>
        <w:t>,V</w:t>
      </w:r>
      <w:r w:rsidRPr="00B426D8">
        <w:rPr>
          <w:sz w:val="18"/>
        </w:rPr>
        <w:t>cs</w:t>
      </w:r>
      <w:proofErr w:type="spellEnd"/>
      <w:proofErr w:type="gramEnd"/>
      <w:r>
        <w:t>)</w:t>
      </w:r>
      <w:proofErr w:type="spellStart"/>
      <w:r>
        <w:t>duringgrid</w:t>
      </w:r>
      <w:proofErr w:type="spellEnd"/>
      <w:r>
        <w:t xml:space="preserve"> fault</w:t>
      </w:r>
    </w:p>
    <w:p w:rsidR="00FE6153" w:rsidRDefault="00FE6153" w:rsidP="00FE6153">
      <w:pPr>
        <w:autoSpaceDE w:val="0"/>
        <w:autoSpaceDN w:val="0"/>
        <w:adjustRightInd w:val="0"/>
        <w:spacing w:after="0" w:line="240" w:lineRule="auto"/>
        <w:rPr>
          <w:b/>
          <w:bCs/>
          <w:sz w:val="23"/>
          <w:szCs w:val="23"/>
        </w:rPr>
      </w:pPr>
      <w:r>
        <w:rPr>
          <w:b/>
          <w:bCs/>
          <w:sz w:val="28"/>
          <w:szCs w:val="28"/>
        </w:rPr>
        <w:t xml:space="preserve">5.3.2 </w:t>
      </w:r>
      <w:r>
        <w:rPr>
          <w:b/>
          <w:bCs/>
          <w:sz w:val="23"/>
          <w:szCs w:val="23"/>
        </w:rPr>
        <w:t>Stator currents time</w:t>
      </w:r>
    </w:p>
    <w:p w:rsidR="00FE6153" w:rsidRDefault="00FE6153" w:rsidP="00FE6153">
      <w:pPr>
        <w:autoSpaceDE w:val="0"/>
        <w:autoSpaceDN w:val="0"/>
        <w:adjustRightInd w:val="0"/>
        <w:spacing w:after="0" w:line="240" w:lineRule="auto"/>
      </w:pPr>
      <w:r>
        <w:rPr>
          <w:noProof/>
        </w:rPr>
        <w:lastRenderedPageBreak/>
        <w:drawing>
          <wp:inline distT="0" distB="0" distL="0" distR="0">
            <wp:extent cx="5943600" cy="6555346"/>
            <wp:effectExtent l="0" t="0" r="0"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555346"/>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pPr>
      <w:proofErr w:type="gramStart"/>
      <w:r>
        <w:t>Time(</w:t>
      </w:r>
      <w:proofErr w:type="gramEnd"/>
      <w:r>
        <w:t>sec)</w:t>
      </w:r>
    </w:p>
    <w:p w:rsidR="00FE6153" w:rsidRDefault="00FE6153" w:rsidP="00FE6153">
      <w:pPr>
        <w:autoSpaceDE w:val="0"/>
        <w:autoSpaceDN w:val="0"/>
        <w:adjustRightInd w:val="0"/>
        <w:spacing w:after="0" w:line="240" w:lineRule="auto"/>
      </w:pPr>
      <w:r>
        <w:t>Fig .5.3.2 stator currents () during grid fault</w:t>
      </w: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rPr>
          <w:b/>
          <w:bCs/>
          <w:sz w:val="23"/>
          <w:szCs w:val="23"/>
        </w:rPr>
      </w:pPr>
      <w:r>
        <w:rPr>
          <w:b/>
          <w:bCs/>
          <w:sz w:val="23"/>
          <w:szCs w:val="23"/>
        </w:rPr>
        <w:t>5.3.3 Rotor currents-time</w:t>
      </w:r>
    </w:p>
    <w:p w:rsidR="00FE6153" w:rsidRDefault="00FE6153" w:rsidP="00FE6153">
      <w:pPr>
        <w:autoSpaceDE w:val="0"/>
        <w:autoSpaceDN w:val="0"/>
        <w:adjustRightInd w:val="0"/>
        <w:spacing w:after="0" w:line="240" w:lineRule="auto"/>
      </w:pPr>
      <w:r>
        <w:rPr>
          <w:noProof/>
        </w:rPr>
        <w:lastRenderedPageBreak/>
        <w:drawing>
          <wp:inline distT="0" distB="0" distL="0" distR="0">
            <wp:extent cx="5943600" cy="6706938"/>
            <wp:effectExtent l="0" t="0" r="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706938"/>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rPr>
          <w:sz w:val="18"/>
          <w:szCs w:val="18"/>
        </w:rPr>
      </w:pPr>
      <w:r>
        <w:rPr>
          <w:sz w:val="18"/>
          <w:szCs w:val="18"/>
        </w:rPr>
        <w:t>Time (sec)</w:t>
      </w:r>
    </w:p>
    <w:p w:rsidR="00FE6153" w:rsidRDefault="00FE6153" w:rsidP="00FE6153">
      <w:pPr>
        <w:autoSpaceDE w:val="0"/>
        <w:autoSpaceDN w:val="0"/>
        <w:adjustRightInd w:val="0"/>
        <w:spacing w:after="0" w:line="240" w:lineRule="auto"/>
      </w:pPr>
      <w:r>
        <w:t>Fig. 5.3.3 rotor currents (</w:t>
      </w:r>
      <w:proofErr w:type="spellStart"/>
      <w:r>
        <w:t>I</w:t>
      </w:r>
      <w:r w:rsidRPr="0057213E">
        <w:rPr>
          <w:sz w:val="18"/>
        </w:rPr>
        <w:t>as</w:t>
      </w:r>
      <w:proofErr w:type="gramStart"/>
      <w:r>
        <w:t>,I</w:t>
      </w:r>
      <w:r w:rsidRPr="0057213E">
        <w:rPr>
          <w:sz w:val="16"/>
        </w:rPr>
        <w:t>bs</w:t>
      </w:r>
      <w:r>
        <w:t>,I</w:t>
      </w:r>
      <w:r w:rsidRPr="0057213E">
        <w:rPr>
          <w:sz w:val="18"/>
        </w:rPr>
        <w:t>cs</w:t>
      </w:r>
      <w:proofErr w:type="spellEnd"/>
      <w:proofErr w:type="gramEnd"/>
      <w:r>
        <w:t>) during grid fault</w:t>
      </w:r>
    </w:p>
    <w:p w:rsidR="00FE6153" w:rsidRDefault="00FE6153" w:rsidP="00FE6153">
      <w:pPr>
        <w:autoSpaceDE w:val="0"/>
        <w:autoSpaceDN w:val="0"/>
        <w:adjustRightInd w:val="0"/>
        <w:spacing w:after="0" w:line="240" w:lineRule="auto"/>
      </w:pPr>
    </w:p>
    <w:p w:rsidR="00FE6153" w:rsidRDefault="00FE6153" w:rsidP="00FE6153">
      <w:pPr>
        <w:autoSpaceDE w:val="0"/>
        <w:autoSpaceDN w:val="0"/>
        <w:adjustRightInd w:val="0"/>
        <w:spacing w:after="0" w:line="240" w:lineRule="auto"/>
        <w:rPr>
          <w:b/>
          <w:bCs/>
          <w:sz w:val="23"/>
          <w:szCs w:val="23"/>
        </w:rPr>
      </w:pPr>
      <w:r>
        <w:rPr>
          <w:b/>
          <w:bCs/>
          <w:sz w:val="23"/>
          <w:szCs w:val="23"/>
        </w:rPr>
        <w:t>5.3.4 Speed and electromagnetic torque time</w:t>
      </w:r>
    </w:p>
    <w:p w:rsidR="00FE6153" w:rsidRDefault="00FE6153" w:rsidP="00FE6153">
      <w:pPr>
        <w:autoSpaceDE w:val="0"/>
        <w:autoSpaceDN w:val="0"/>
        <w:adjustRightInd w:val="0"/>
        <w:spacing w:after="0" w:line="240" w:lineRule="auto"/>
      </w:pPr>
      <w:r>
        <w:rPr>
          <w:noProof/>
        </w:rPr>
        <w:lastRenderedPageBreak/>
        <w:drawing>
          <wp:inline distT="0" distB="0" distL="0" distR="0">
            <wp:extent cx="5943600" cy="6745566"/>
            <wp:effectExtent l="0" t="0" r="0" b="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745566"/>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rPr>
          <w:sz w:val="18"/>
          <w:szCs w:val="18"/>
        </w:rPr>
      </w:pPr>
      <w:r>
        <w:rPr>
          <w:sz w:val="18"/>
          <w:szCs w:val="18"/>
        </w:rPr>
        <w:t>Time (sec)</w:t>
      </w:r>
    </w:p>
    <w:p w:rsidR="00FE6153" w:rsidRDefault="00FE6153" w:rsidP="00FE6153">
      <w:pPr>
        <w:autoSpaceDE w:val="0"/>
        <w:autoSpaceDN w:val="0"/>
        <w:adjustRightInd w:val="0"/>
        <w:spacing w:after="0" w:line="240" w:lineRule="auto"/>
      </w:pPr>
      <w:r>
        <w:t xml:space="preserve">Fig. 5.3.4 speed and </w:t>
      </w:r>
      <w:proofErr w:type="gramStart"/>
      <w:r>
        <w:t>torque(</w:t>
      </w:r>
      <w:proofErr w:type="spellStart"/>
      <w:proofErr w:type="gramEnd"/>
      <w:r>
        <w:t>W</w:t>
      </w:r>
      <w:r w:rsidRPr="00FD6A89">
        <w:rPr>
          <w:sz w:val="18"/>
        </w:rPr>
        <w:t>e</w:t>
      </w:r>
      <w:r>
        <w:t>,T</w:t>
      </w:r>
      <w:r w:rsidRPr="00FD6A89">
        <w:rPr>
          <w:sz w:val="18"/>
        </w:rPr>
        <w:t>e</w:t>
      </w:r>
      <w:proofErr w:type="spellEnd"/>
      <w:r>
        <w:t>) during fault condition</w:t>
      </w:r>
    </w:p>
    <w:p w:rsidR="00FE6153" w:rsidRDefault="00FE6153" w:rsidP="00FE6153">
      <w:pPr>
        <w:autoSpaceDE w:val="0"/>
        <w:autoSpaceDN w:val="0"/>
        <w:adjustRightInd w:val="0"/>
        <w:spacing w:after="0" w:line="240" w:lineRule="auto"/>
        <w:rPr>
          <w:b/>
          <w:bCs/>
          <w:sz w:val="23"/>
          <w:szCs w:val="23"/>
        </w:rPr>
      </w:pPr>
      <w:r>
        <w:rPr>
          <w:b/>
          <w:bCs/>
          <w:sz w:val="23"/>
          <w:szCs w:val="23"/>
        </w:rPr>
        <w:t>5.3.5 Power characteristics time</w:t>
      </w:r>
    </w:p>
    <w:p w:rsidR="00FE6153" w:rsidRDefault="00FE6153" w:rsidP="00FE6153">
      <w:pPr>
        <w:autoSpaceDE w:val="0"/>
        <w:autoSpaceDN w:val="0"/>
        <w:adjustRightInd w:val="0"/>
        <w:spacing w:after="0" w:line="240" w:lineRule="auto"/>
      </w:pPr>
      <w:r>
        <w:rPr>
          <w:noProof/>
        </w:rPr>
        <w:lastRenderedPageBreak/>
        <w:drawing>
          <wp:inline distT="0" distB="0" distL="0" distR="0">
            <wp:extent cx="5943600" cy="4844131"/>
            <wp:effectExtent l="0" t="0" r="0" b="0"/>
            <wp:docPr id="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844131"/>
                    </a:xfrm>
                    <a:prstGeom prst="rect">
                      <a:avLst/>
                    </a:prstGeom>
                    <a:noFill/>
                    <a:ln>
                      <a:noFill/>
                    </a:ln>
                  </pic:spPr>
                </pic:pic>
              </a:graphicData>
            </a:graphic>
          </wp:inline>
        </w:drawing>
      </w:r>
    </w:p>
    <w:p w:rsidR="00FE6153" w:rsidRDefault="00FE6153" w:rsidP="00FE6153">
      <w:pPr>
        <w:autoSpaceDE w:val="0"/>
        <w:autoSpaceDN w:val="0"/>
        <w:adjustRightInd w:val="0"/>
        <w:spacing w:after="0" w:line="240" w:lineRule="auto"/>
        <w:rPr>
          <w:sz w:val="18"/>
          <w:szCs w:val="18"/>
        </w:rPr>
      </w:pPr>
      <w:r>
        <w:rPr>
          <w:sz w:val="18"/>
          <w:szCs w:val="18"/>
        </w:rPr>
        <w:t>Time (sec)</w:t>
      </w:r>
    </w:p>
    <w:p w:rsidR="00FE6153" w:rsidRDefault="00FE6153" w:rsidP="00FE6153">
      <w:pPr>
        <w:autoSpaceDE w:val="0"/>
        <w:autoSpaceDN w:val="0"/>
        <w:adjustRightInd w:val="0"/>
        <w:spacing w:after="0" w:line="240" w:lineRule="auto"/>
      </w:pPr>
      <w:r>
        <w:t>Fig.5.3.5 active power (P) and reactive power (Q) during fault condition</w:t>
      </w:r>
    </w:p>
    <w:p w:rsidR="00FE6153" w:rsidRDefault="00FE6153" w:rsidP="00FE6153">
      <w:pPr>
        <w:pStyle w:val="Default"/>
        <w:rPr>
          <w:sz w:val="23"/>
          <w:szCs w:val="23"/>
        </w:rPr>
      </w:pPr>
      <w:r>
        <w:rPr>
          <w:b/>
          <w:bCs/>
          <w:sz w:val="23"/>
          <w:szCs w:val="23"/>
        </w:rPr>
        <w:t xml:space="preserve">Discussion: 5.3 </w:t>
      </w:r>
    </w:p>
    <w:p w:rsidR="00FE6153" w:rsidRDefault="00FE6153" w:rsidP="00FE6153">
      <w:pPr>
        <w:pStyle w:val="Default"/>
        <w:rPr>
          <w:rFonts w:ascii="Calibri" w:hAnsi="Calibri" w:cs="Calibri"/>
          <w:sz w:val="22"/>
          <w:szCs w:val="22"/>
        </w:rPr>
      </w:pPr>
      <w:r>
        <w:rPr>
          <w:sz w:val="23"/>
          <w:szCs w:val="23"/>
        </w:rPr>
        <w:t xml:space="preserve">The dynamic performance of the induction generator is shown respectively in figures 5.3.2, 5.3.3, 4, and 5 during a 3 phase fault at terminals. Initially generator is operating at essentially rated condition with a load torque to base torque. The 3-phase fault at the terminals is simulated by </w:t>
      </w:r>
      <w:proofErr w:type="spellStart"/>
      <w:r>
        <w:rPr>
          <w:sz w:val="23"/>
          <w:szCs w:val="23"/>
        </w:rPr>
        <w:t>settingVas</w:t>
      </w:r>
      <w:proofErr w:type="gramStart"/>
      <w:r>
        <w:rPr>
          <w:sz w:val="23"/>
          <w:szCs w:val="23"/>
        </w:rPr>
        <w:t>,Vbs</w:t>
      </w:r>
      <w:proofErr w:type="gramEnd"/>
      <w:r>
        <w:rPr>
          <w:sz w:val="23"/>
          <w:szCs w:val="23"/>
        </w:rPr>
        <w:t>&amp;Vcs</w:t>
      </w:r>
      <w:proofErr w:type="spellEnd"/>
      <w:r>
        <w:rPr>
          <w:sz w:val="23"/>
          <w:szCs w:val="23"/>
        </w:rPr>
        <w:t xml:space="preserve"> to zero at the instant Vas passes through zero going positive. After few cycle the source voltage reapplied. The stepping of the terminal voltages to zero shown in fig. 5.3.1 at the time of the fault shown in figures gives rise to decaying in both </w:t>
      </w:r>
      <w:r>
        <w:rPr>
          <w:rFonts w:ascii="Calibri" w:hAnsi="Calibri" w:cs="Calibri"/>
          <w:sz w:val="22"/>
          <w:szCs w:val="22"/>
        </w:rPr>
        <w:t xml:space="preserve">54 </w:t>
      </w:r>
    </w:p>
    <w:p w:rsidR="00FE6153" w:rsidRPr="00FD6A89" w:rsidRDefault="00FE6153" w:rsidP="00FE6153">
      <w:pPr>
        <w:autoSpaceDE w:val="0"/>
        <w:autoSpaceDN w:val="0"/>
        <w:adjustRightInd w:val="0"/>
        <w:spacing w:after="0" w:line="240" w:lineRule="auto"/>
      </w:pPr>
      <w:proofErr w:type="gramStart"/>
      <w:r>
        <w:rPr>
          <w:sz w:val="23"/>
          <w:szCs w:val="23"/>
        </w:rPr>
        <w:t>stator</w:t>
      </w:r>
      <w:proofErr w:type="gramEnd"/>
      <w:r>
        <w:rPr>
          <w:sz w:val="23"/>
          <w:szCs w:val="23"/>
        </w:rPr>
        <w:t xml:space="preserve"> and rotor currents shown in fig. 5.3.2, fig.5.3.3. These transient offsets in the stator currents appear in the rotor circuits as decaying oscillations of near 60hz(because the rotor speed is slightly less than synchronous) shown fig 5.3.4 which are superimposed upon the transients of the rotor circuits. Similarly the transient offset in the rotor currents appears as decaying to the rotor speed. In case of these machines, both stator and rotor transient are highly damped and subside before the fault is removed and </w:t>
      </w:r>
      <w:bookmarkStart w:id="0" w:name="_GoBack"/>
      <w:bookmarkEnd w:id="0"/>
      <w:r>
        <w:rPr>
          <w:sz w:val="23"/>
          <w:szCs w:val="23"/>
        </w:rPr>
        <w:t>the voltages reapplied. The electromagnetic torque is, of course damping in fig. 5.3.4.</w:t>
      </w:r>
    </w:p>
    <w:p w:rsidR="00FE6153" w:rsidRDefault="00FE6153" w:rsidP="00FE6153">
      <w:pPr>
        <w:pStyle w:val="Default"/>
        <w:ind w:firstLine="720"/>
        <w:rPr>
          <w:sz w:val="23"/>
          <w:szCs w:val="23"/>
        </w:rPr>
      </w:pPr>
    </w:p>
    <w:p w:rsidR="00690CFD" w:rsidRDefault="00690CFD" w:rsidP="00CD70E8">
      <w:pPr>
        <w:pStyle w:val="Default"/>
        <w:ind w:firstLine="720"/>
        <w:rPr>
          <w:sz w:val="23"/>
          <w:szCs w:val="23"/>
        </w:rPr>
      </w:pPr>
    </w:p>
    <w:sectPr w:rsidR="00690CFD" w:rsidSect="0025369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MRoman12-Bold~88">
    <w:panose1 w:val="00000000000000000000"/>
    <w:charset w:val="00"/>
    <w:family w:val="auto"/>
    <w:notTrueType/>
    <w:pitch w:val="default"/>
    <w:sig w:usb0="00000003" w:usb1="00000000" w:usb2="00000000" w:usb3="00000000" w:csb0="00000001" w:csb1="00000000"/>
  </w:font>
  <w:font w:name="LMRoman10-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LMRoman10-Regular">
    <w:panose1 w:val="00000000000000000000"/>
    <w:charset w:val="00"/>
    <w:family w:val="auto"/>
    <w:notTrueType/>
    <w:pitch w:val="default"/>
    <w:sig w:usb0="00000003" w:usb1="00000000" w:usb2="00000000" w:usb3="00000000" w:csb0="00000001" w:csb1="00000000"/>
  </w:font>
  <w:font w:name="LMMathItalic10-Italic">
    <w:panose1 w:val="00000000000000000000"/>
    <w:charset w:val="00"/>
    <w:family w:val="auto"/>
    <w:notTrueType/>
    <w:pitch w:val="default"/>
    <w:sig w:usb0="00000003" w:usb1="00000000" w:usb2="00000000" w:usb3="00000000" w:csb0="00000001" w:csb1="00000000"/>
  </w:font>
  <w:font w:name="LMMathItalic7-Italic">
    <w:panose1 w:val="00000000000000000000"/>
    <w:charset w:val="00"/>
    <w:family w:val="auto"/>
    <w:notTrueType/>
    <w:pitch w:val="default"/>
    <w:sig w:usb0="00000003" w:usb1="00000000" w:usb2="00000000" w:usb3="00000000" w:csb0="00000001" w:csb1="00000000"/>
  </w:font>
  <w:font w:name="LMMathSymbols10-Italic">
    <w:panose1 w:val="00000000000000000000"/>
    <w:charset w:val="00"/>
    <w:family w:val="auto"/>
    <w:notTrueType/>
    <w:pitch w:val="default"/>
    <w:sig w:usb0="00000003" w:usb1="00000000" w:usb2="00000000" w:usb3="00000000" w:csb0="00000001" w:csb1="00000000"/>
  </w:font>
  <w:font w:name="LMRoman7-Regular">
    <w:panose1 w:val="00000000000000000000"/>
    <w:charset w:val="00"/>
    <w:family w:val="auto"/>
    <w:notTrueType/>
    <w:pitch w:val="default"/>
    <w:sig w:usb0="00000003" w:usb1="00000000" w:usb2="00000000" w:usb3="00000000" w:csb0="00000001" w:csb1="00000000"/>
  </w:font>
  <w:font w:name="LMRoman12-Bold~b3">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3836C1"/>
    <w:multiLevelType w:val="hybridMultilevel"/>
    <w:tmpl w:val="78AE4A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A4629"/>
    <w:rsid w:val="00005F39"/>
    <w:rsid w:val="00020297"/>
    <w:rsid w:val="00112DA1"/>
    <w:rsid w:val="001428DB"/>
    <w:rsid w:val="001D317B"/>
    <w:rsid w:val="00253697"/>
    <w:rsid w:val="002E015F"/>
    <w:rsid w:val="003203B6"/>
    <w:rsid w:val="003A5B80"/>
    <w:rsid w:val="004C26E9"/>
    <w:rsid w:val="00561197"/>
    <w:rsid w:val="00586B00"/>
    <w:rsid w:val="00690CFD"/>
    <w:rsid w:val="00697560"/>
    <w:rsid w:val="006F692C"/>
    <w:rsid w:val="00905215"/>
    <w:rsid w:val="009B7A72"/>
    <w:rsid w:val="00B0696B"/>
    <w:rsid w:val="00B20F2F"/>
    <w:rsid w:val="00B609F5"/>
    <w:rsid w:val="00B67D07"/>
    <w:rsid w:val="00CD70E8"/>
    <w:rsid w:val="00CE5FC9"/>
    <w:rsid w:val="00CF78DD"/>
    <w:rsid w:val="00E11F4C"/>
    <w:rsid w:val="00E5079B"/>
    <w:rsid w:val="00E65D24"/>
    <w:rsid w:val="00E9446D"/>
    <w:rsid w:val="00EA4629"/>
    <w:rsid w:val="00EC2757"/>
    <w:rsid w:val="00EF3CAD"/>
    <w:rsid w:val="00F7710A"/>
    <w:rsid w:val="00FD42E1"/>
    <w:rsid w:val="00FE61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6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A462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D3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17B"/>
    <w:rPr>
      <w:rFonts w:ascii="Tahoma" w:hAnsi="Tahoma" w:cs="Tahoma"/>
      <w:sz w:val="16"/>
      <w:szCs w:val="16"/>
    </w:rPr>
  </w:style>
  <w:style w:type="character" w:styleId="PlaceholderText">
    <w:name w:val="Placeholder Text"/>
    <w:basedOn w:val="DefaultParagraphFont"/>
    <w:uiPriority w:val="99"/>
    <w:semiHidden/>
    <w:rsid w:val="00CF78DD"/>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5.emf"/><Relationship Id="rId55" Type="http://schemas.openxmlformats.org/officeDocument/2006/relationships/image" Target="media/image50.emf"/><Relationship Id="rId63"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image" Target="media/image36.jpeg"/><Relationship Id="rId54" Type="http://schemas.openxmlformats.org/officeDocument/2006/relationships/image" Target="media/image49.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jpeg"/><Relationship Id="rId45" Type="http://schemas.openxmlformats.org/officeDocument/2006/relationships/image" Target="media/image40.emf"/><Relationship Id="rId53" Type="http://schemas.openxmlformats.org/officeDocument/2006/relationships/image" Target="media/image48.emf"/><Relationship Id="rId58" Type="http://schemas.openxmlformats.org/officeDocument/2006/relationships/image" Target="media/image53.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image" Target="media/image52.emf"/><Relationship Id="rId61" Type="http://schemas.openxmlformats.org/officeDocument/2006/relationships/image" Target="media/image56.emf"/><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image" Target="media/image51.emf"/><Relationship Id="rId8" Type="http://schemas.openxmlformats.org/officeDocument/2006/relationships/image" Target="media/image3.emf"/><Relationship Id="rId51"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AFAD4-ECAC-42E0-B2B2-6EDB93328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Pages>
  <Words>11019</Words>
  <Characters>62809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Deepak-pc</dc:creator>
  <cp:lastModifiedBy>Deepak-pc</cp:lastModifiedBy>
  <cp:revision>11</cp:revision>
  <dcterms:created xsi:type="dcterms:W3CDTF">2011-04-05T12:09:00Z</dcterms:created>
  <dcterms:modified xsi:type="dcterms:W3CDTF">2011-04-06T03:58:00Z</dcterms:modified>
</cp:coreProperties>
</file>